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D8" w:rsidRPr="008677CA" w:rsidRDefault="00A553D8" w:rsidP="00A553D8">
      <w:pPr>
        <w:tabs>
          <w:tab w:val="left" w:pos="4320"/>
          <w:tab w:val="left" w:pos="4500"/>
        </w:tabs>
        <w:jc w:val="center"/>
        <w:rPr>
          <w:noProof/>
        </w:rPr>
      </w:pPr>
    </w:p>
    <w:p w:rsidR="00A553D8" w:rsidRPr="008677CA" w:rsidRDefault="00A553D8" w:rsidP="00A553D8">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A553D8" w:rsidRPr="008677CA" w:rsidRDefault="00A553D8" w:rsidP="00A553D8">
      <w:pPr>
        <w:pStyle w:val="a3"/>
        <w:jc w:val="center"/>
        <w:rPr>
          <w:rFonts w:ascii="Times New Roman" w:hAnsi="Times New Roman"/>
          <w:b/>
          <w:sz w:val="28"/>
          <w:szCs w:val="28"/>
        </w:rPr>
      </w:pPr>
    </w:p>
    <w:p w:rsidR="00A553D8" w:rsidRPr="00A553D8" w:rsidRDefault="00A553D8" w:rsidP="00A553D8">
      <w:pPr>
        <w:pStyle w:val="a3"/>
        <w:jc w:val="center"/>
        <w:rPr>
          <w:rFonts w:ascii="Times New Roman" w:hAnsi="Times New Roman"/>
          <w:b/>
          <w:sz w:val="28"/>
          <w:szCs w:val="28"/>
          <w:lang w:val="ru-RU"/>
        </w:rPr>
      </w:pPr>
      <w:r w:rsidRPr="00A553D8">
        <w:rPr>
          <w:rFonts w:ascii="Times New Roman" w:hAnsi="Times New Roman"/>
          <w:b/>
          <w:sz w:val="28"/>
          <w:szCs w:val="28"/>
          <w:lang w:val="ru-RU"/>
        </w:rPr>
        <w:t xml:space="preserve">Печатное средство массовой информации </w:t>
      </w:r>
    </w:p>
    <w:p w:rsidR="00A553D8" w:rsidRPr="00A553D8" w:rsidRDefault="00A553D8" w:rsidP="00A553D8">
      <w:pPr>
        <w:pStyle w:val="a3"/>
        <w:jc w:val="center"/>
        <w:rPr>
          <w:rFonts w:ascii="Times New Roman" w:hAnsi="Times New Roman"/>
          <w:b/>
          <w:sz w:val="28"/>
          <w:szCs w:val="28"/>
          <w:lang w:val="ru-RU"/>
        </w:rPr>
      </w:pPr>
      <w:r w:rsidRPr="00A553D8">
        <w:rPr>
          <w:rFonts w:ascii="Times New Roman" w:hAnsi="Times New Roman"/>
          <w:b/>
          <w:sz w:val="28"/>
          <w:szCs w:val="28"/>
          <w:lang w:val="ru-RU"/>
        </w:rPr>
        <w:t xml:space="preserve">органов местного  самоуправления  </w:t>
      </w:r>
    </w:p>
    <w:p w:rsidR="00A553D8" w:rsidRPr="00A553D8" w:rsidRDefault="00A553D8" w:rsidP="00A553D8">
      <w:pPr>
        <w:pStyle w:val="a3"/>
        <w:jc w:val="center"/>
        <w:rPr>
          <w:rFonts w:ascii="Times New Roman" w:hAnsi="Times New Roman"/>
          <w:b/>
          <w:sz w:val="28"/>
          <w:szCs w:val="28"/>
          <w:lang w:val="ru-RU"/>
        </w:rPr>
      </w:pPr>
      <w:r w:rsidRPr="00A553D8">
        <w:rPr>
          <w:rFonts w:ascii="Times New Roman" w:hAnsi="Times New Roman"/>
          <w:b/>
          <w:sz w:val="28"/>
          <w:szCs w:val="28"/>
          <w:lang w:val="ru-RU"/>
        </w:rPr>
        <w:t xml:space="preserve">Тужинского  муниципального  </w:t>
      </w:r>
    </w:p>
    <w:p w:rsidR="00A553D8" w:rsidRPr="00A553D8" w:rsidRDefault="00A553D8" w:rsidP="00A553D8">
      <w:pPr>
        <w:pStyle w:val="a3"/>
        <w:jc w:val="center"/>
        <w:rPr>
          <w:rFonts w:ascii="Times New Roman" w:hAnsi="Times New Roman"/>
          <w:b/>
          <w:sz w:val="28"/>
          <w:szCs w:val="28"/>
          <w:lang w:val="ru-RU"/>
        </w:rPr>
      </w:pPr>
      <w:r w:rsidRPr="00A553D8">
        <w:rPr>
          <w:rFonts w:ascii="Times New Roman" w:hAnsi="Times New Roman"/>
          <w:b/>
          <w:sz w:val="28"/>
          <w:szCs w:val="28"/>
          <w:lang w:val="ru-RU"/>
        </w:rPr>
        <w:t>района</w:t>
      </w:r>
    </w:p>
    <w:p w:rsidR="00A553D8" w:rsidRPr="005D4821" w:rsidRDefault="00A553D8" w:rsidP="00A553D8">
      <w:pPr>
        <w:pStyle w:val="a3"/>
        <w:ind w:left="2832" w:hanging="2832"/>
        <w:jc w:val="center"/>
        <w:rPr>
          <w:rFonts w:ascii="Times New Roman" w:hAnsi="Times New Roman"/>
          <w:lang w:val="ru-RU"/>
        </w:rPr>
      </w:pPr>
    </w:p>
    <w:p w:rsidR="00A553D8" w:rsidRPr="00A553D8" w:rsidRDefault="00A553D8" w:rsidP="00A553D8">
      <w:pPr>
        <w:pStyle w:val="a3"/>
        <w:rPr>
          <w:rFonts w:ascii="Times New Roman" w:hAnsi="Times New Roman"/>
          <w:lang w:val="ru-RU"/>
        </w:rPr>
      </w:pPr>
    </w:p>
    <w:p w:rsidR="00A553D8" w:rsidRPr="00A553D8" w:rsidRDefault="00A553D8" w:rsidP="00A553D8">
      <w:pPr>
        <w:pStyle w:val="a3"/>
        <w:ind w:left="2832" w:hanging="2832"/>
        <w:rPr>
          <w:rFonts w:ascii="Times New Roman" w:hAnsi="Times New Roman"/>
          <w:lang w:val="ru-RU"/>
        </w:rPr>
      </w:pPr>
    </w:p>
    <w:p w:rsidR="00A553D8" w:rsidRPr="00A553D8" w:rsidRDefault="00A553D8" w:rsidP="00A553D8">
      <w:pPr>
        <w:pStyle w:val="a3"/>
        <w:jc w:val="center"/>
        <w:rPr>
          <w:rFonts w:ascii="Times New Roman" w:hAnsi="Times New Roman"/>
          <w:b/>
          <w:sz w:val="72"/>
          <w:szCs w:val="72"/>
          <w:lang w:val="ru-RU"/>
        </w:rPr>
      </w:pPr>
      <w:r w:rsidRPr="00A553D8">
        <w:rPr>
          <w:rFonts w:ascii="Times New Roman" w:hAnsi="Times New Roman"/>
          <w:b/>
          <w:sz w:val="72"/>
          <w:szCs w:val="72"/>
          <w:lang w:val="ru-RU"/>
        </w:rPr>
        <w:t xml:space="preserve">Бюллетень </w:t>
      </w:r>
      <w:proofErr w:type="gramStart"/>
      <w:r w:rsidRPr="00A553D8">
        <w:rPr>
          <w:rFonts w:ascii="Times New Roman" w:hAnsi="Times New Roman"/>
          <w:b/>
          <w:sz w:val="72"/>
          <w:szCs w:val="72"/>
          <w:lang w:val="ru-RU"/>
        </w:rPr>
        <w:t>муниципальных</w:t>
      </w:r>
      <w:proofErr w:type="gramEnd"/>
      <w:r w:rsidRPr="00A553D8">
        <w:rPr>
          <w:rFonts w:ascii="Times New Roman" w:hAnsi="Times New Roman"/>
          <w:b/>
          <w:sz w:val="72"/>
          <w:szCs w:val="72"/>
          <w:lang w:val="ru-RU"/>
        </w:rPr>
        <w:t xml:space="preserve"> нормативных </w:t>
      </w:r>
    </w:p>
    <w:p w:rsidR="00A553D8" w:rsidRPr="00F8094E" w:rsidRDefault="00A553D8" w:rsidP="00A553D8">
      <w:pPr>
        <w:pStyle w:val="a3"/>
        <w:jc w:val="center"/>
        <w:rPr>
          <w:rFonts w:ascii="Times New Roman" w:hAnsi="Times New Roman"/>
          <w:b/>
          <w:sz w:val="72"/>
          <w:szCs w:val="72"/>
          <w:lang w:val="ru-RU"/>
        </w:rPr>
      </w:pPr>
      <w:r w:rsidRPr="00F8094E">
        <w:rPr>
          <w:rFonts w:ascii="Times New Roman" w:hAnsi="Times New Roman"/>
          <w:b/>
          <w:sz w:val="72"/>
          <w:szCs w:val="72"/>
          <w:lang w:val="ru-RU"/>
        </w:rPr>
        <w:t>правовых актов</w:t>
      </w:r>
    </w:p>
    <w:p w:rsidR="00A553D8" w:rsidRPr="00A61131" w:rsidRDefault="00A553D8" w:rsidP="00A553D8">
      <w:pPr>
        <w:pStyle w:val="a3"/>
        <w:jc w:val="center"/>
        <w:rPr>
          <w:rFonts w:ascii="Times New Roman" w:hAnsi="Times New Roman"/>
          <w:b/>
          <w:sz w:val="44"/>
          <w:szCs w:val="44"/>
          <w:lang w:val="ru-RU"/>
        </w:rPr>
      </w:pPr>
    </w:p>
    <w:p w:rsidR="00A553D8" w:rsidRPr="005D4821" w:rsidRDefault="00A553D8" w:rsidP="00A553D8">
      <w:pPr>
        <w:pStyle w:val="a3"/>
        <w:jc w:val="center"/>
        <w:rPr>
          <w:rFonts w:ascii="Times New Roman" w:hAnsi="Times New Roman"/>
          <w:b/>
          <w:sz w:val="44"/>
          <w:szCs w:val="44"/>
          <w:lang w:val="ru-RU"/>
        </w:rPr>
      </w:pPr>
    </w:p>
    <w:p w:rsidR="00A553D8" w:rsidRPr="004B6BBB" w:rsidRDefault="00A553D8" w:rsidP="00A553D8">
      <w:pPr>
        <w:pStyle w:val="a3"/>
        <w:jc w:val="center"/>
        <w:rPr>
          <w:rFonts w:ascii="Times New Roman" w:hAnsi="Times New Roman"/>
          <w:b/>
          <w:sz w:val="52"/>
          <w:szCs w:val="52"/>
          <w:lang w:val="ru-RU"/>
        </w:rPr>
      </w:pPr>
      <w:r w:rsidRPr="00A553D8">
        <w:rPr>
          <w:rFonts w:ascii="Times New Roman" w:hAnsi="Times New Roman"/>
          <w:b/>
          <w:sz w:val="52"/>
          <w:szCs w:val="52"/>
          <w:lang w:val="ru-RU"/>
        </w:rPr>
        <w:t>№ 1</w:t>
      </w:r>
      <w:r>
        <w:rPr>
          <w:rFonts w:ascii="Times New Roman" w:hAnsi="Times New Roman"/>
          <w:b/>
          <w:sz w:val="52"/>
          <w:szCs w:val="52"/>
          <w:lang w:val="ru-RU"/>
        </w:rPr>
        <w:t>28</w:t>
      </w:r>
    </w:p>
    <w:p w:rsidR="00A553D8" w:rsidRPr="00A553D8" w:rsidRDefault="00A553D8" w:rsidP="00A553D8">
      <w:pPr>
        <w:pStyle w:val="a3"/>
        <w:jc w:val="center"/>
        <w:rPr>
          <w:rFonts w:ascii="Times New Roman" w:hAnsi="Times New Roman"/>
          <w:b/>
          <w:sz w:val="52"/>
          <w:szCs w:val="52"/>
          <w:lang w:val="ru-RU"/>
        </w:rPr>
      </w:pPr>
    </w:p>
    <w:p w:rsidR="00A553D8" w:rsidRPr="00A553D8" w:rsidRDefault="00A553D8" w:rsidP="00A553D8">
      <w:pPr>
        <w:pStyle w:val="a3"/>
        <w:jc w:val="center"/>
        <w:rPr>
          <w:rFonts w:ascii="Times New Roman" w:hAnsi="Times New Roman"/>
          <w:b/>
          <w:sz w:val="52"/>
          <w:szCs w:val="52"/>
          <w:lang w:val="ru-RU"/>
        </w:rPr>
      </w:pPr>
      <w:r>
        <w:rPr>
          <w:rFonts w:ascii="Times New Roman" w:hAnsi="Times New Roman"/>
          <w:b/>
          <w:sz w:val="52"/>
          <w:szCs w:val="52"/>
          <w:lang w:val="ru-RU"/>
        </w:rPr>
        <w:t>15 августа</w:t>
      </w:r>
      <w:r w:rsidRPr="00A553D8">
        <w:rPr>
          <w:rFonts w:ascii="Times New Roman" w:hAnsi="Times New Roman"/>
          <w:b/>
          <w:sz w:val="52"/>
          <w:szCs w:val="52"/>
          <w:lang w:val="ru-RU"/>
        </w:rPr>
        <w:t xml:space="preserve"> 2016 года</w:t>
      </w:r>
    </w:p>
    <w:p w:rsidR="00A553D8" w:rsidRPr="00A553D8" w:rsidRDefault="00A553D8" w:rsidP="00A553D8">
      <w:pPr>
        <w:pStyle w:val="a3"/>
        <w:rPr>
          <w:rFonts w:ascii="Times New Roman" w:hAnsi="Times New Roman"/>
          <w:sz w:val="44"/>
          <w:szCs w:val="44"/>
          <w:lang w:val="ru-RU"/>
        </w:rPr>
      </w:pPr>
    </w:p>
    <w:p w:rsidR="00A553D8" w:rsidRPr="00A553D8" w:rsidRDefault="00A553D8" w:rsidP="00A553D8">
      <w:pPr>
        <w:pStyle w:val="a3"/>
        <w:rPr>
          <w:rFonts w:ascii="Times New Roman" w:hAnsi="Times New Roman"/>
          <w:sz w:val="44"/>
          <w:szCs w:val="44"/>
          <w:lang w:val="ru-RU"/>
        </w:rPr>
      </w:pPr>
    </w:p>
    <w:p w:rsidR="00A553D8" w:rsidRPr="00A553D8" w:rsidRDefault="00A553D8" w:rsidP="00A553D8">
      <w:pPr>
        <w:pStyle w:val="a3"/>
        <w:jc w:val="center"/>
        <w:rPr>
          <w:rFonts w:ascii="Times New Roman" w:hAnsi="Times New Roman"/>
          <w:b/>
          <w:sz w:val="32"/>
          <w:szCs w:val="32"/>
          <w:lang w:val="ru-RU"/>
        </w:rPr>
      </w:pPr>
      <w:r w:rsidRPr="00A553D8">
        <w:rPr>
          <w:rFonts w:ascii="Times New Roman" w:hAnsi="Times New Roman"/>
          <w:b/>
          <w:sz w:val="32"/>
          <w:szCs w:val="32"/>
          <w:lang w:val="ru-RU"/>
        </w:rPr>
        <w:t>пгт Тужа</w:t>
      </w:r>
    </w:p>
    <w:p w:rsidR="00A553D8" w:rsidRPr="00A553D8" w:rsidRDefault="00A553D8" w:rsidP="00A553D8">
      <w:pPr>
        <w:pStyle w:val="a3"/>
        <w:rPr>
          <w:rFonts w:ascii="Times New Roman" w:hAnsi="Times New Roman"/>
          <w:b/>
          <w:sz w:val="32"/>
          <w:szCs w:val="32"/>
          <w:lang w:val="ru-RU"/>
        </w:rPr>
      </w:pPr>
    </w:p>
    <w:p w:rsidR="00A553D8" w:rsidRPr="00A553D8" w:rsidRDefault="00A553D8" w:rsidP="00A553D8">
      <w:pPr>
        <w:pStyle w:val="a3"/>
        <w:rPr>
          <w:rFonts w:ascii="Times New Roman" w:hAnsi="Times New Roman"/>
          <w:b/>
          <w:sz w:val="32"/>
          <w:szCs w:val="32"/>
          <w:lang w:val="ru-RU"/>
        </w:rPr>
        <w:sectPr w:rsidR="00A553D8" w:rsidRPr="00A553D8" w:rsidSect="003811A8">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851" w:left="567" w:header="720" w:footer="332" w:gutter="0"/>
          <w:cols w:space="720"/>
          <w:titlePg/>
          <w:docGrid w:linePitch="326"/>
        </w:sectPr>
      </w:pPr>
    </w:p>
    <w:p w:rsidR="00A553D8" w:rsidRDefault="00A553D8" w:rsidP="00A553D8">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553D8" w:rsidRDefault="00A553D8" w:rsidP="00A553D8">
      <w:pPr>
        <w:pStyle w:val="ConsPlusNonformat"/>
        <w:widowControl/>
        <w:jc w:val="center"/>
        <w:rPr>
          <w:rFonts w:ascii="Times New Roman" w:hAnsi="Times New Roman" w:cs="Times New Roman"/>
        </w:rPr>
      </w:pPr>
      <w:r w:rsidRPr="00427E78">
        <w:rPr>
          <w:rFonts w:ascii="Times New Roman" w:hAnsi="Times New Roman" w:cs="Times New Roman"/>
        </w:rPr>
        <w:t xml:space="preserve">Раздел </w:t>
      </w:r>
      <w:r>
        <w:rPr>
          <w:rFonts w:ascii="Times New Roman" w:hAnsi="Times New Roman" w:cs="Times New Roman"/>
        </w:rPr>
        <w:t>1.</w:t>
      </w:r>
      <w:r w:rsidRPr="00A553D8">
        <w:rPr>
          <w:rFonts w:ascii="Times New Roman" w:hAnsi="Times New Roman"/>
        </w:rPr>
        <w:t xml:space="preserve"> </w:t>
      </w:r>
      <w:r>
        <w:rPr>
          <w:rFonts w:ascii="Times New Roman" w:hAnsi="Times New Roman" w:cs="Times New Roman"/>
        </w:rPr>
        <w:t>Постановления и распоряжения главы района и администрации Тужинского района</w:t>
      </w:r>
    </w:p>
    <w:tbl>
      <w:tblPr>
        <w:tblW w:w="5388" w:type="pct"/>
        <w:tblInd w:w="-743" w:type="dxa"/>
        <w:tblLayout w:type="fixed"/>
        <w:tblLook w:val="01E0"/>
      </w:tblPr>
      <w:tblGrid>
        <w:gridCol w:w="567"/>
        <w:gridCol w:w="6238"/>
        <w:gridCol w:w="2267"/>
        <w:gridCol w:w="1242"/>
      </w:tblGrid>
      <w:tr w:rsidR="00E96C7B" w:rsidRPr="000D7293" w:rsidTr="005B2EF7">
        <w:trPr>
          <w:trHeight w:val="399"/>
        </w:trPr>
        <w:tc>
          <w:tcPr>
            <w:tcW w:w="275" w:type="pct"/>
            <w:tcBorders>
              <w:top w:val="single" w:sz="4" w:space="0" w:color="auto"/>
              <w:left w:val="single" w:sz="4" w:space="0" w:color="auto"/>
              <w:bottom w:val="single" w:sz="4" w:space="0" w:color="auto"/>
              <w:right w:val="single" w:sz="4" w:space="0" w:color="auto"/>
            </w:tcBorders>
            <w:vAlign w:val="center"/>
          </w:tcPr>
          <w:p w:rsidR="00E96C7B" w:rsidRPr="000D7293" w:rsidRDefault="00E96C7B" w:rsidP="003811A8">
            <w:pPr>
              <w:tabs>
                <w:tab w:val="left" w:pos="2160"/>
              </w:tabs>
              <w:rPr>
                <w:sz w:val="20"/>
                <w:szCs w:val="20"/>
              </w:rPr>
            </w:pPr>
            <w:r w:rsidRPr="000D7293">
              <w:rPr>
                <w:sz w:val="20"/>
                <w:szCs w:val="20"/>
              </w:rPr>
              <w:t>№ п/п</w:t>
            </w:r>
          </w:p>
        </w:tc>
        <w:tc>
          <w:tcPr>
            <w:tcW w:w="3024" w:type="pct"/>
            <w:tcBorders>
              <w:top w:val="single" w:sz="4" w:space="0" w:color="auto"/>
              <w:left w:val="single" w:sz="4" w:space="0" w:color="auto"/>
              <w:bottom w:val="single" w:sz="4" w:space="0" w:color="auto"/>
              <w:right w:val="single" w:sz="4" w:space="0" w:color="auto"/>
            </w:tcBorders>
            <w:vAlign w:val="center"/>
          </w:tcPr>
          <w:p w:rsidR="00E96C7B" w:rsidRPr="00D54D26" w:rsidRDefault="00E96C7B" w:rsidP="003811A8">
            <w:pPr>
              <w:tabs>
                <w:tab w:val="left" w:pos="2160"/>
              </w:tabs>
              <w:jc w:val="center"/>
              <w:rPr>
                <w:sz w:val="20"/>
                <w:szCs w:val="20"/>
                <w:lang w:val="ru-RU"/>
              </w:rPr>
            </w:pPr>
            <w:r w:rsidRPr="000D7293">
              <w:rPr>
                <w:sz w:val="20"/>
                <w:szCs w:val="20"/>
              </w:rPr>
              <w:t>Наименование постановления, распоряжения</w:t>
            </w:r>
          </w:p>
        </w:tc>
        <w:tc>
          <w:tcPr>
            <w:tcW w:w="1099" w:type="pct"/>
            <w:tcBorders>
              <w:top w:val="single" w:sz="4" w:space="0" w:color="auto"/>
              <w:left w:val="single" w:sz="4" w:space="0" w:color="auto"/>
              <w:bottom w:val="single" w:sz="4" w:space="0" w:color="auto"/>
              <w:right w:val="single" w:sz="4" w:space="0" w:color="auto"/>
            </w:tcBorders>
            <w:vAlign w:val="center"/>
          </w:tcPr>
          <w:p w:rsidR="00E96C7B" w:rsidRPr="000D7293" w:rsidRDefault="00E96C7B" w:rsidP="003811A8">
            <w:pPr>
              <w:tabs>
                <w:tab w:val="left" w:pos="2160"/>
              </w:tabs>
              <w:rPr>
                <w:sz w:val="20"/>
                <w:szCs w:val="20"/>
              </w:rPr>
            </w:pPr>
            <w:r w:rsidRPr="000D7293">
              <w:rPr>
                <w:sz w:val="20"/>
                <w:szCs w:val="20"/>
              </w:rPr>
              <w:t>Реквизиты документа</w:t>
            </w:r>
          </w:p>
        </w:tc>
        <w:tc>
          <w:tcPr>
            <w:tcW w:w="602" w:type="pct"/>
            <w:tcBorders>
              <w:top w:val="single" w:sz="4" w:space="0" w:color="auto"/>
              <w:left w:val="single" w:sz="4" w:space="0" w:color="auto"/>
              <w:bottom w:val="single" w:sz="4" w:space="0" w:color="auto"/>
              <w:right w:val="single" w:sz="4" w:space="0" w:color="auto"/>
            </w:tcBorders>
            <w:vAlign w:val="center"/>
          </w:tcPr>
          <w:p w:rsidR="00E96C7B" w:rsidRPr="000D7293" w:rsidRDefault="00E96C7B" w:rsidP="003811A8">
            <w:pPr>
              <w:tabs>
                <w:tab w:val="left" w:pos="2160"/>
              </w:tabs>
              <w:rPr>
                <w:sz w:val="20"/>
                <w:szCs w:val="20"/>
              </w:rPr>
            </w:pPr>
            <w:r w:rsidRPr="000D7293">
              <w:rPr>
                <w:sz w:val="20"/>
                <w:szCs w:val="20"/>
              </w:rPr>
              <w:t>Страница</w:t>
            </w:r>
          </w:p>
        </w:tc>
      </w:tr>
      <w:tr w:rsidR="00E96C7B" w:rsidRPr="00725BD5" w:rsidTr="005B2EF7">
        <w:trPr>
          <w:trHeight w:val="651"/>
        </w:trPr>
        <w:tc>
          <w:tcPr>
            <w:tcW w:w="275" w:type="pct"/>
            <w:tcBorders>
              <w:top w:val="single" w:sz="4" w:space="0" w:color="auto"/>
              <w:left w:val="single" w:sz="4" w:space="0" w:color="auto"/>
              <w:bottom w:val="single" w:sz="4" w:space="0" w:color="auto"/>
              <w:right w:val="single" w:sz="4" w:space="0" w:color="auto"/>
            </w:tcBorders>
            <w:vAlign w:val="center"/>
          </w:tcPr>
          <w:p w:rsidR="00E96C7B" w:rsidRPr="00725BD5" w:rsidRDefault="00E96C7B" w:rsidP="003811A8">
            <w:pPr>
              <w:tabs>
                <w:tab w:val="left" w:pos="2160"/>
              </w:tabs>
              <w:rPr>
                <w:sz w:val="20"/>
                <w:szCs w:val="20"/>
                <w:lang w:val="ru-RU"/>
              </w:rPr>
            </w:pPr>
            <w:r>
              <w:rPr>
                <w:sz w:val="20"/>
                <w:szCs w:val="20"/>
                <w:lang w:val="ru-RU"/>
              </w:rPr>
              <w:t>1</w:t>
            </w:r>
          </w:p>
        </w:tc>
        <w:tc>
          <w:tcPr>
            <w:tcW w:w="3024" w:type="pct"/>
            <w:tcBorders>
              <w:top w:val="single" w:sz="4" w:space="0" w:color="auto"/>
              <w:left w:val="single" w:sz="4" w:space="0" w:color="auto"/>
              <w:bottom w:val="single" w:sz="4" w:space="0" w:color="auto"/>
              <w:right w:val="single" w:sz="4" w:space="0" w:color="auto"/>
            </w:tcBorders>
            <w:vAlign w:val="center"/>
          </w:tcPr>
          <w:p w:rsidR="00BF2890" w:rsidRPr="00BF2890" w:rsidRDefault="00BF2890" w:rsidP="00BF2890">
            <w:pPr>
              <w:spacing w:after="0" w:line="240" w:lineRule="auto"/>
              <w:jc w:val="both"/>
              <w:rPr>
                <w:rFonts w:ascii="Times New Roman" w:hAnsi="Times New Roman"/>
                <w:sz w:val="20"/>
                <w:szCs w:val="20"/>
                <w:lang w:val="ru-RU"/>
              </w:rPr>
            </w:pPr>
            <w:r w:rsidRPr="00BF2890">
              <w:rPr>
                <w:rFonts w:ascii="Times New Roman" w:hAnsi="Times New Roman"/>
                <w:sz w:val="20"/>
                <w:szCs w:val="20"/>
                <w:lang w:val="ru-RU"/>
              </w:rPr>
              <w:t>О внесении изменений в постановление администрации</w:t>
            </w:r>
          </w:p>
          <w:p w:rsidR="00E96C7B" w:rsidRPr="00E96C7B" w:rsidRDefault="00BF2890" w:rsidP="00BF2890">
            <w:pPr>
              <w:pStyle w:val="a3"/>
              <w:rPr>
                <w:rFonts w:ascii="Times New Roman" w:hAnsi="Times New Roman"/>
                <w:b/>
                <w:spacing w:val="-2"/>
                <w:sz w:val="20"/>
                <w:szCs w:val="20"/>
                <w:lang w:val="ru-RU"/>
              </w:rPr>
            </w:pPr>
            <w:r w:rsidRPr="00BF2890">
              <w:rPr>
                <w:rFonts w:ascii="Times New Roman" w:hAnsi="Times New Roman"/>
                <w:sz w:val="20"/>
                <w:szCs w:val="20"/>
              </w:rPr>
              <w:t>Тужинского муниципального района от 11.10.2013 №531</w:t>
            </w:r>
          </w:p>
        </w:tc>
        <w:tc>
          <w:tcPr>
            <w:tcW w:w="1099" w:type="pct"/>
            <w:tcBorders>
              <w:top w:val="single" w:sz="4" w:space="0" w:color="auto"/>
              <w:left w:val="single" w:sz="4" w:space="0" w:color="auto"/>
              <w:bottom w:val="single" w:sz="4" w:space="0" w:color="auto"/>
              <w:right w:val="single" w:sz="4" w:space="0" w:color="auto"/>
            </w:tcBorders>
            <w:vAlign w:val="center"/>
          </w:tcPr>
          <w:p w:rsidR="00E96C7B" w:rsidRPr="00725BD5" w:rsidRDefault="00BF2890" w:rsidP="003811A8">
            <w:pPr>
              <w:tabs>
                <w:tab w:val="left" w:pos="2160"/>
              </w:tabs>
              <w:rPr>
                <w:sz w:val="20"/>
                <w:szCs w:val="20"/>
                <w:lang w:val="ru-RU"/>
              </w:rPr>
            </w:pPr>
            <w:r>
              <w:rPr>
                <w:sz w:val="20"/>
                <w:szCs w:val="20"/>
                <w:lang w:val="ru-RU"/>
              </w:rPr>
              <w:t>№ 144 от 16.05.2016</w:t>
            </w:r>
          </w:p>
        </w:tc>
        <w:tc>
          <w:tcPr>
            <w:tcW w:w="602" w:type="pct"/>
            <w:tcBorders>
              <w:top w:val="single" w:sz="4" w:space="0" w:color="auto"/>
              <w:left w:val="single" w:sz="4" w:space="0" w:color="auto"/>
              <w:bottom w:val="single" w:sz="4" w:space="0" w:color="auto"/>
              <w:right w:val="single" w:sz="4" w:space="0" w:color="auto"/>
            </w:tcBorders>
            <w:vAlign w:val="center"/>
          </w:tcPr>
          <w:p w:rsidR="00E96C7B" w:rsidRPr="00725BD5" w:rsidRDefault="005B2EF7" w:rsidP="003811A8">
            <w:pPr>
              <w:tabs>
                <w:tab w:val="left" w:pos="2160"/>
              </w:tabs>
              <w:jc w:val="center"/>
              <w:rPr>
                <w:sz w:val="20"/>
                <w:szCs w:val="20"/>
                <w:lang w:val="ru-RU"/>
              </w:rPr>
            </w:pPr>
            <w:r>
              <w:rPr>
                <w:sz w:val="20"/>
                <w:szCs w:val="20"/>
                <w:lang w:val="ru-RU"/>
              </w:rPr>
              <w:t>3-20</w:t>
            </w:r>
          </w:p>
        </w:tc>
      </w:tr>
      <w:tr w:rsidR="00E96C7B" w:rsidRPr="00725BD5" w:rsidTr="005B2EF7">
        <w:trPr>
          <w:trHeight w:val="532"/>
        </w:trPr>
        <w:tc>
          <w:tcPr>
            <w:tcW w:w="275" w:type="pct"/>
            <w:tcBorders>
              <w:top w:val="single" w:sz="4" w:space="0" w:color="auto"/>
              <w:left w:val="single" w:sz="4" w:space="0" w:color="auto"/>
              <w:bottom w:val="single" w:sz="4" w:space="0" w:color="auto"/>
              <w:right w:val="single" w:sz="4" w:space="0" w:color="auto"/>
            </w:tcBorders>
            <w:vAlign w:val="center"/>
          </w:tcPr>
          <w:p w:rsidR="00E96C7B" w:rsidRPr="00725BD5" w:rsidRDefault="00E96C7B" w:rsidP="003811A8">
            <w:pPr>
              <w:tabs>
                <w:tab w:val="left" w:pos="2160"/>
              </w:tabs>
              <w:rPr>
                <w:sz w:val="20"/>
                <w:szCs w:val="20"/>
                <w:lang w:val="ru-RU"/>
              </w:rPr>
            </w:pPr>
            <w:r>
              <w:rPr>
                <w:sz w:val="20"/>
                <w:szCs w:val="20"/>
                <w:lang w:val="ru-RU"/>
              </w:rPr>
              <w:t>2</w:t>
            </w:r>
          </w:p>
        </w:tc>
        <w:tc>
          <w:tcPr>
            <w:tcW w:w="3024" w:type="pct"/>
            <w:tcBorders>
              <w:top w:val="single" w:sz="4" w:space="0" w:color="auto"/>
              <w:left w:val="single" w:sz="4" w:space="0" w:color="auto"/>
              <w:bottom w:val="single" w:sz="4" w:space="0" w:color="auto"/>
              <w:right w:val="single" w:sz="4" w:space="0" w:color="auto"/>
            </w:tcBorders>
            <w:vAlign w:val="center"/>
          </w:tcPr>
          <w:p w:rsidR="00BF2890" w:rsidRPr="00DC5E60" w:rsidRDefault="00BF2890" w:rsidP="00BF2890">
            <w:pPr>
              <w:pStyle w:val="a3"/>
              <w:rPr>
                <w:rFonts w:ascii="Times New Roman" w:hAnsi="Times New Roman"/>
                <w:sz w:val="20"/>
                <w:szCs w:val="20"/>
                <w:lang w:val="ru-RU"/>
              </w:rPr>
            </w:pPr>
            <w:r w:rsidRPr="00DC5E60">
              <w:rPr>
                <w:rFonts w:ascii="Times New Roman" w:hAnsi="Times New Roman"/>
                <w:sz w:val="20"/>
                <w:szCs w:val="20"/>
                <w:lang w:val="ru-RU"/>
              </w:rPr>
              <w:t>О внесении изменений в постановление администрации</w:t>
            </w:r>
          </w:p>
          <w:p w:rsidR="00BF2890" w:rsidRPr="00DC5E60" w:rsidRDefault="00BF2890" w:rsidP="00BF2890">
            <w:pPr>
              <w:pStyle w:val="a3"/>
              <w:rPr>
                <w:rFonts w:ascii="Times New Roman" w:hAnsi="Times New Roman"/>
                <w:sz w:val="20"/>
                <w:szCs w:val="20"/>
                <w:lang w:val="ru-RU"/>
              </w:rPr>
            </w:pPr>
            <w:r w:rsidRPr="00DC5E60">
              <w:rPr>
                <w:rFonts w:ascii="Times New Roman" w:hAnsi="Times New Roman"/>
                <w:sz w:val="20"/>
                <w:szCs w:val="20"/>
                <w:lang w:val="ru-RU"/>
              </w:rPr>
              <w:t>Тужинского муниципального района</w:t>
            </w:r>
          </w:p>
          <w:p w:rsidR="00E96C7B" w:rsidRPr="00BF2890" w:rsidRDefault="00BF2890" w:rsidP="00BF2890">
            <w:pPr>
              <w:pStyle w:val="a3"/>
              <w:rPr>
                <w:rFonts w:ascii="Times New Roman" w:hAnsi="Times New Roman"/>
                <w:sz w:val="20"/>
                <w:szCs w:val="20"/>
                <w:lang w:val="ru-RU"/>
              </w:rPr>
            </w:pPr>
            <w:r w:rsidRPr="00DC5E60">
              <w:rPr>
                <w:rFonts w:ascii="Times New Roman" w:hAnsi="Times New Roman"/>
                <w:sz w:val="20"/>
                <w:szCs w:val="20"/>
                <w:lang w:val="ru-RU"/>
              </w:rPr>
              <w:t>от 11.12.2015 № 429</w:t>
            </w:r>
          </w:p>
        </w:tc>
        <w:tc>
          <w:tcPr>
            <w:tcW w:w="1099" w:type="pct"/>
            <w:tcBorders>
              <w:top w:val="single" w:sz="4" w:space="0" w:color="auto"/>
              <w:left w:val="single" w:sz="4" w:space="0" w:color="auto"/>
              <w:bottom w:val="single" w:sz="4" w:space="0" w:color="auto"/>
              <w:right w:val="single" w:sz="4" w:space="0" w:color="auto"/>
            </w:tcBorders>
            <w:vAlign w:val="center"/>
          </w:tcPr>
          <w:p w:rsidR="00E96C7B" w:rsidRPr="00725BD5" w:rsidRDefault="005B2EF7" w:rsidP="003811A8">
            <w:pPr>
              <w:tabs>
                <w:tab w:val="left" w:pos="2160"/>
              </w:tabs>
              <w:rPr>
                <w:sz w:val="20"/>
                <w:szCs w:val="20"/>
                <w:lang w:val="ru-RU"/>
              </w:rPr>
            </w:pPr>
            <w:r>
              <w:rPr>
                <w:sz w:val="20"/>
                <w:szCs w:val="20"/>
                <w:lang w:val="ru-RU"/>
              </w:rPr>
              <w:t>№ 243 от 05.08.2016</w:t>
            </w:r>
          </w:p>
        </w:tc>
        <w:tc>
          <w:tcPr>
            <w:tcW w:w="602" w:type="pct"/>
            <w:tcBorders>
              <w:top w:val="single" w:sz="4" w:space="0" w:color="auto"/>
              <w:left w:val="single" w:sz="4" w:space="0" w:color="auto"/>
              <w:bottom w:val="single" w:sz="4" w:space="0" w:color="auto"/>
              <w:right w:val="single" w:sz="4" w:space="0" w:color="auto"/>
            </w:tcBorders>
            <w:vAlign w:val="center"/>
          </w:tcPr>
          <w:p w:rsidR="00E96C7B" w:rsidRPr="00725BD5" w:rsidRDefault="00D86460" w:rsidP="003811A8">
            <w:pPr>
              <w:tabs>
                <w:tab w:val="left" w:pos="2160"/>
              </w:tabs>
              <w:jc w:val="center"/>
              <w:rPr>
                <w:sz w:val="20"/>
                <w:szCs w:val="20"/>
                <w:lang w:val="ru-RU"/>
              </w:rPr>
            </w:pPr>
            <w:r>
              <w:rPr>
                <w:sz w:val="20"/>
                <w:szCs w:val="20"/>
                <w:lang w:val="ru-RU"/>
              </w:rPr>
              <w:t>21</w:t>
            </w:r>
            <w:r w:rsidR="005B2EF7">
              <w:rPr>
                <w:sz w:val="20"/>
                <w:szCs w:val="20"/>
                <w:lang w:val="ru-RU"/>
              </w:rPr>
              <w:t>-22</w:t>
            </w:r>
          </w:p>
        </w:tc>
      </w:tr>
      <w:tr w:rsidR="00E96C7B" w:rsidRPr="00725BD5" w:rsidTr="005B2EF7">
        <w:trPr>
          <w:trHeight w:val="715"/>
        </w:trPr>
        <w:tc>
          <w:tcPr>
            <w:tcW w:w="275" w:type="pct"/>
            <w:tcBorders>
              <w:top w:val="single" w:sz="4" w:space="0" w:color="auto"/>
              <w:left w:val="single" w:sz="4" w:space="0" w:color="auto"/>
              <w:bottom w:val="single" w:sz="4" w:space="0" w:color="auto"/>
              <w:right w:val="single" w:sz="4" w:space="0" w:color="auto"/>
            </w:tcBorders>
            <w:vAlign w:val="center"/>
          </w:tcPr>
          <w:p w:rsidR="00E96C7B" w:rsidRDefault="00E96C7B" w:rsidP="003811A8">
            <w:pPr>
              <w:tabs>
                <w:tab w:val="left" w:pos="2160"/>
              </w:tabs>
              <w:rPr>
                <w:sz w:val="20"/>
                <w:szCs w:val="20"/>
                <w:lang w:val="ru-RU"/>
              </w:rPr>
            </w:pPr>
            <w:r>
              <w:rPr>
                <w:sz w:val="20"/>
                <w:szCs w:val="20"/>
                <w:lang w:val="ru-RU"/>
              </w:rPr>
              <w:t>3</w:t>
            </w:r>
          </w:p>
        </w:tc>
        <w:tc>
          <w:tcPr>
            <w:tcW w:w="3024" w:type="pct"/>
            <w:tcBorders>
              <w:top w:val="single" w:sz="4" w:space="0" w:color="auto"/>
              <w:left w:val="single" w:sz="4" w:space="0" w:color="auto"/>
              <w:bottom w:val="single" w:sz="4" w:space="0" w:color="auto"/>
              <w:right w:val="single" w:sz="4" w:space="0" w:color="auto"/>
            </w:tcBorders>
            <w:vAlign w:val="center"/>
          </w:tcPr>
          <w:p w:rsidR="00E24006" w:rsidRPr="00E24006" w:rsidRDefault="00E24006" w:rsidP="00E24006">
            <w:pPr>
              <w:spacing w:after="0" w:line="240" w:lineRule="auto"/>
              <w:rPr>
                <w:rFonts w:ascii="Times New Roman" w:hAnsi="Times New Roman"/>
                <w:sz w:val="20"/>
                <w:szCs w:val="20"/>
                <w:lang w:val="ru-RU"/>
              </w:rPr>
            </w:pPr>
            <w:r w:rsidRPr="00E24006">
              <w:rPr>
                <w:rFonts w:ascii="Times New Roman" w:hAnsi="Times New Roman"/>
                <w:sz w:val="20"/>
                <w:szCs w:val="20"/>
                <w:lang w:val="ru-RU"/>
              </w:rPr>
              <w:t>О внесении изменений в постановление администрации</w:t>
            </w:r>
          </w:p>
          <w:p w:rsidR="00E96C7B" w:rsidRPr="00E24006" w:rsidRDefault="00E24006" w:rsidP="00E24006">
            <w:pPr>
              <w:spacing w:after="0" w:line="240" w:lineRule="auto"/>
              <w:rPr>
                <w:rFonts w:ascii="Times New Roman" w:hAnsi="Times New Roman"/>
                <w:sz w:val="20"/>
                <w:szCs w:val="20"/>
                <w:lang w:val="ru-RU"/>
              </w:rPr>
            </w:pPr>
            <w:r w:rsidRPr="00E24006">
              <w:rPr>
                <w:rFonts w:ascii="Times New Roman" w:hAnsi="Times New Roman"/>
                <w:sz w:val="20"/>
                <w:szCs w:val="20"/>
                <w:lang w:val="ru-RU"/>
              </w:rPr>
              <w:t>Тужинского муниципального района от 25.12.2012 № 747</w:t>
            </w:r>
          </w:p>
        </w:tc>
        <w:tc>
          <w:tcPr>
            <w:tcW w:w="1099" w:type="pct"/>
            <w:tcBorders>
              <w:top w:val="single" w:sz="4" w:space="0" w:color="auto"/>
              <w:left w:val="single" w:sz="4" w:space="0" w:color="auto"/>
              <w:bottom w:val="single" w:sz="4" w:space="0" w:color="auto"/>
              <w:right w:val="single" w:sz="4" w:space="0" w:color="auto"/>
            </w:tcBorders>
            <w:vAlign w:val="center"/>
          </w:tcPr>
          <w:p w:rsidR="00E96C7B" w:rsidRDefault="00E24006" w:rsidP="003811A8">
            <w:pPr>
              <w:tabs>
                <w:tab w:val="left" w:pos="2160"/>
              </w:tabs>
              <w:rPr>
                <w:sz w:val="20"/>
                <w:szCs w:val="20"/>
                <w:lang w:val="ru-RU"/>
              </w:rPr>
            </w:pPr>
            <w:r>
              <w:rPr>
                <w:sz w:val="20"/>
                <w:szCs w:val="20"/>
                <w:lang w:val="ru-RU"/>
              </w:rPr>
              <w:t>№ 246 от 09.08.2016</w:t>
            </w:r>
          </w:p>
        </w:tc>
        <w:tc>
          <w:tcPr>
            <w:tcW w:w="602" w:type="pct"/>
            <w:tcBorders>
              <w:top w:val="single" w:sz="4" w:space="0" w:color="auto"/>
              <w:left w:val="single" w:sz="4" w:space="0" w:color="auto"/>
              <w:bottom w:val="single" w:sz="4" w:space="0" w:color="auto"/>
              <w:right w:val="single" w:sz="4" w:space="0" w:color="auto"/>
            </w:tcBorders>
            <w:vAlign w:val="center"/>
          </w:tcPr>
          <w:p w:rsidR="00E96C7B" w:rsidRDefault="00E24006" w:rsidP="003811A8">
            <w:pPr>
              <w:tabs>
                <w:tab w:val="left" w:pos="2160"/>
              </w:tabs>
              <w:jc w:val="center"/>
              <w:rPr>
                <w:sz w:val="20"/>
                <w:szCs w:val="20"/>
                <w:lang w:val="ru-RU"/>
              </w:rPr>
            </w:pPr>
            <w:r>
              <w:rPr>
                <w:sz w:val="20"/>
                <w:szCs w:val="20"/>
                <w:lang w:val="ru-RU"/>
              </w:rPr>
              <w:t>22-23</w:t>
            </w:r>
          </w:p>
        </w:tc>
      </w:tr>
      <w:tr w:rsidR="00E96C7B" w:rsidRPr="00725BD5" w:rsidTr="00DC7ABB">
        <w:trPr>
          <w:trHeight w:val="695"/>
        </w:trPr>
        <w:tc>
          <w:tcPr>
            <w:tcW w:w="275" w:type="pct"/>
            <w:tcBorders>
              <w:top w:val="single" w:sz="4" w:space="0" w:color="auto"/>
              <w:left w:val="single" w:sz="4" w:space="0" w:color="auto"/>
              <w:bottom w:val="single" w:sz="4" w:space="0" w:color="auto"/>
              <w:right w:val="single" w:sz="4" w:space="0" w:color="auto"/>
            </w:tcBorders>
            <w:vAlign w:val="center"/>
          </w:tcPr>
          <w:p w:rsidR="00E96C7B" w:rsidRDefault="00E96C7B" w:rsidP="003811A8">
            <w:pPr>
              <w:tabs>
                <w:tab w:val="left" w:pos="2160"/>
              </w:tabs>
              <w:rPr>
                <w:sz w:val="20"/>
                <w:szCs w:val="20"/>
                <w:lang w:val="ru-RU"/>
              </w:rPr>
            </w:pPr>
            <w:r>
              <w:rPr>
                <w:sz w:val="20"/>
                <w:szCs w:val="20"/>
                <w:lang w:val="ru-RU"/>
              </w:rPr>
              <w:t>4</w:t>
            </w:r>
          </w:p>
        </w:tc>
        <w:tc>
          <w:tcPr>
            <w:tcW w:w="3024" w:type="pct"/>
            <w:tcBorders>
              <w:top w:val="single" w:sz="4" w:space="0" w:color="auto"/>
              <w:left w:val="single" w:sz="4" w:space="0" w:color="auto"/>
              <w:bottom w:val="single" w:sz="4" w:space="0" w:color="auto"/>
              <w:right w:val="single" w:sz="4" w:space="0" w:color="auto"/>
            </w:tcBorders>
            <w:vAlign w:val="center"/>
          </w:tcPr>
          <w:p w:rsidR="00DC7ABB" w:rsidRPr="00DC7ABB" w:rsidRDefault="00DC7ABB" w:rsidP="00DC7ABB">
            <w:pPr>
              <w:tabs>
                <w:tab w:val="left" w:pos="619"/>
              </w:tabs>
              <w:spacing w:after="0" w:line="240" w:lineRule="auto"/>
              <w:rPr>
                <w:rFonts w:ascii="Times New Roman" w:hAnsi="Times New Roman"/>
                <w:sz w:val="20"/>
                <w:szCs w:val="20"/>
                <w:lang w:val="ru-RU"/>
              </w:rPr>
            </w:pPr>
            <w:r w:rsidRPr="00DC7ABB">
              <w:rPr>
                <w:rFonts w:ascii="Times New Roman" w:hAnsi="Times New Roman"/>
                <w:sz w:val="20"/>
                <w:szCs w:val="20"/>
                <w:lang w:val="ru-RU"/>
              </w:rPr>
              <w:t xml:space="preserve">О принятии жилых помещений и включении их </w:t>
            </w:r>
          </w:p>
          <w:p w:rsidR="00E96C7B" w:rsidRPr="00DC7ABB" w:rsidRDefault="00DC7ABB" w:rsidP="00DC7ABB">
            <w:pPr>
              <w:tabs>
                <w:tab w:val="left" w:pos="619"/>
              </w:tabs>
              <w:spacing w:after="0" w:line="240" w:lineRule="auto"/>
              <w:rPr>
                <w:rFonts w:ascii="Times New Roman" w:hAnsi="Times New Roman"/>
                <w:sz w:val="20"/>
                <w:szCs w:val="20"/>
                <w:lang w:val="ru-RU"/>
              </w:rPr>
            </w:pPr>
            <w:r w:rsidRPr="00DC7ABB">
              <w:rPr>
                <w:rFonts w:ascii="Times New Roman" w:hAnsi="Times New Roman"/>
                <w:sz w:val="20"/>
                <w:szCs w:val="20"/>
              </w:rPr>
              <w:t xml:space="preserve">в специализированный жилищный фонд  </w:t>
            </w:r>
          </w:p>
        </w:tc>
        <w:tc>
          <w:tcPr>
            <w:tcW w:w="1099" w:type="pct"/>
            <w:tcBorders>
              <w:top w:val="single" w:sz="4" w:space="0" w:color="auto"/>
              <w:left w:val="single" w:sz="4" w:space="0" w:color="auto"/>
              <w:bottom w:val="single" w:sz="4" w:space="0" w:color="auto"/>
              <w:right w:val="single" w:sz="4" w:space="0" w:color="auto"/>
            </w:tcBorders>
            <w:vAlign w:val="center"/>
          </w:tcPr>
          <w:p w:rsidR="00E96C7B" w:rsidRDefault="00307C39" w:rsidP="003811A8">
            <w:pPr>
              <w:tabs>
                <w:tab w:val="left" w:pos="2160"/>
              </w:tabs>
              <w:rPr>
                <w:sz w:val="20"/>
                <w:szCs w:val="20"/>
                <w:lang w:val="ru-RU"/>
              </w:rPr>
            </w:pPr>
            <w:r>
              <w:rPr>
                <w:sz w:val="20"/>
                <w:szCs w:val="20"/>
                <w:lang w:val="ru-RU"/>
              </w:rPr>
              <w:t>№ 247</w:t>
            </w:r>
            <w:r w:rsidR="00DC7ABB">
              <w:rPr>
                <w:sz w:val="20"/>
                <w:szCs w:val="20"/>
                <w:lang w:val="ru-RU"/>
              </w:rPr>
              <w:t xml:space="preserve"> от 11.08.2016</w:t>
            </w:r>
          </w:p>
        </w:tc>
        <w:tc>
          <w:tcPr>
            <w:tcW w:w="602" w:type="pct"/>
            <w:tcBorders>
              <w:top w:val="single" w:sz="4" w:space="0" w:color="auto"/>
              <w:left w:val="single" w:sz="4" w:space="0" w:color="auto"/>
              <w:bottom w:val="single" w:sz="4" w:space="0" w:color="auto"/>
              <w:right w:val="single" w:sz="4" w:space="0" w:color="auto"/>
            </w:tcBorders>
            <w:vAlign w:val="center"/>
          </w:tcPr>
          <w:p w:rsidR="00E96C7B" w:rsidRDefault="00DC7ABB" w:rsidP="003811A8">
            <w:pPr>
              <w:tabs>
                <w:tab w:val="left" w:pos="2160"/>
              </w:tabs>
              <w:jc w:val="center"/>
              <w:rPr>
                <w:sz w:val="20"/>
                <w:szCs w:val="20"/>
                <w:lang w:val="ru-RU"/>
              </w:rPr>
            </w:pPr>
            <w:r>
              <w:rPr>
                <w:sz w:val="20"/>
                <w:szCs w:val="20"/>
                <w:lang w:val="ru-RU"/>
              </w:rPr>
              <w:t>24</w:t>
            </w:r>
          </w:p>
        </w:tc>
      </w:tr>
    </w:tbl>
    <w:p w:rsidR="003811A8" w:rsidRPr="003811A8" w:rsidRDefault="003811A8" w:rsidP="003811A8">
      <w:pPr>
        <w:spacing w:after="0" w:line="240" w:lineRule="auto"/>
        <w:jc w:val="right"/>
        <w:rPr>
          <w:rFonts w:ascii="Times New Roman" w:hAnsi="Times New Roman"/>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bookmarkStart w:id="0" w:name="Par34"/>
      <w:bookmarkEnd w:id="0"/>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tbl>
      <w:tblPr>
        <w:tblpPr w:leftFromText="180" w:rightFromText="180" w:vertAnchor="text" w:horzAnchor="margin" w:tblpY="-38"/>
        <w:tblW w:w="9645" w:type="dxa"/>
        <w:tblLayout w:type="fixed"/>
        <w:tblCellMar>
          <w:left w:w="0" w:type="dxa"/>
          <w:right w:w="0" w:type="dxa"/>
        </w:tblCellMar>
        <w:tblLook w:val="0000"/>
      </w:tblPr>
      <w:tblGrid>
        <w:gridCol w:w="1863"/>
        <w:gridCol w:w="2905"/>
        <w:gridCol w:w="3016"/>
        <w:gridCol w:w="1861"/>
      </w:tblGrid>
      <w:tr w:rsidR="000E6074" w:rsidRPr="003811A8" w:rsidTr="000E6074">
        <w:trPr>
          <w:trHeight w:hRule="exact" w:val="1367"/>
        </w:trPr>
        <w:tc>
          <w:tcPr>
            <w:tcW w:w="9645" w:type="dxa"/>
            <w:gridSpan w:val="4"/>
          </w:tcPr>
          <w:p w:rsidR="000E6074" w:rsidRPr="003811A8" w:rsidRDefault="000E6074" w:rsidP="000E6074">
            <w:pPr>
              <w:pStyle w:val="ConsPlusTitle"/>
              <w:jc w:val="center"/>
              <w:rPr>
                <w:rFonts w:ascii="Times New Roman" w:hAnsi="Times New Roman" w:cs="Times New Roman"/>
              </w:rPr>
            </w:pPr>
            <w:r w:rsidRPr="003811A8">
              <w:rPr>
                <w:rFonts w:ascii="Times New Roman" w:hAnsi="Times New Roman" w:cs="Times New Roman"/>
              </w:rPr>
              <w:lastRenderedPageBreak/>
              <w:t>АДМИНИСТРАЦИЯ ТУЖИНСКОГО МУНИЦИПАЛЬНОГО РАЙОНА</w:t>
            </w:r>
          </w:p>
          <w:p w:rsidR="000E6074" w:rsidRPr="003811A8" w:rsidRDefault="000E6074" w:rsidP="000E6074">
            <w:pPr>
              <w:pStyle w:val="ConsPlusTitle"/>
              <w:spacing w:after="360"/>
              <w:jc w:val="center"/>
              <w:rPr>
                <w:rFonts w:ascii="Times New Roman" w:hAnsi="Times New Roman" w:cs="Times New Roman"/>
              </w:rPr>
            </w:pPr>
            <w:r w:rsidRPr="003811A8">
              <w:rPr>
                <w:rFonts w:ascii="Times New Roman" w:hAnsi="Times New Roman" w:cs="Times New Roman"/>
              </w:rPr>
              <w:t>КИРОВСКОЙ ОБЛАСТИ</w:t>
            </w:r>
          </w:p>
          <w:p w:rsidR="000E6074" w:rsidRPr="003811A8" w:rsidRDefault="000E6074" w:rsidP="000E6074">
            <w:pPr>
              <w:pStyle w:val="ConsPlusTitle"/>
              <w:spacing w:after="360"/>
              <w:jc w:val="center"/>
              <w:rPr>
                <w:rFonts w:ascii="Times New Roman" w:hAnsi="Times New Roman" w:cs="Times New Roman"/>
              </w:rPr>
            </w:pPr>
            <w:r w:rsidRPr="003811A8">
              <w:rPr>
                <w:rFonts w:ascii="Times New Roman" w:hAnsi="Times New Roman" w:cs="Times New Roman"/>
              </w:rPr>
              <w:t>ПОСТАНОВЛЕНИЕ</w:t>
            </w:r>
          </w:p>
        </w:tc>
      </w:tr>
      <w:tr w:rsidR="000E6074" w:rsidRPr="003811A8" w:rsidTr="000E6074">
        <w:tblPrEx>
          <w:tblCellMar>
            <w:left w:w="70" w:type="dxa"/>
            <w:right w:w="70" w:type="dxa"/>
          </w:tblCellMar>
        </w:tblPrEx>
        <w:trPr>
          <w:trHeight w:val="366"/>
        </w:trPr>
        <w:tc>
          <w:tcPr>
            <w:tcW w:w="1863" w:type="dxa"/>
            <w:tcBorders>
              <w:bottom w:val="single" w:sz="4" w:space="0" w:color="auto"/>
            </w:tcBorders>
          </w:tcPr>
          <w:p w:rsidR="000E6074" w:rsidRPr="003811A8" w:rsidRDefault="000E6074" w:rsidP="000E6074">
            <w:pPr>
              <w:tabs>
                <w:tab w:val="left" w:pos="2765"/>
              </w:tabs>
              <w:spacing w:after="0"/>
              <w:rPr>
                <w:rFonts w:ascii="Times New Roman" w:hAnsi="Times New Roman"/>
                <w:sz w:val="20"/>
                <w:szCs w:val="20"/>
              </w:rPr>
            </w:pPr>
            <w:r w:rsidRPr="003811A8">
              <w:rPr>
                <w:rFonts w:ascii="Times New Roman" w:hAnsi="Times New Roman"/>
                <w:sz w:val="20"/>
                <w:szCs w:val="20"/>
              </w:rPr>
              <w:t>16.05.2016</w:t>
            </w:r>
          </w:p>
        </w:tc>
        <w:tc>
          <w:tcPr>
            <w:tcW w:w="2905" w:type="dxa"/>
          </w:tcPr>
          <w:p w:rsidR="000E6074" w:rsidRPr="003811A8" w:rsidRDefault="000E6074" w:rsidP="000E6074">
            <w:pPr>
              <w:spacing w:after="0"/>
              <w:jc w:val="center"/>
              <w:rPr>
                <w:position w:val="-6"/>
                <w:sz w:val="20"/>
                <w:szCs w:val="20"/>
              </w:rPr>
            </w:pPr>
          </w:p>
        </w:tc>
        <w:tc>
          <w:tcPr>
            <w:tcW w:w="3016" w:type="dxa"/>
          </w:tcPr>
          <w:p w:rsidR="000E6074" w:rsidRPr="003811A8" w:rsidRDefault="000E6074" w:rsidP="000E6074">
            <w:pPr>
              <w:spacing w:after="0"/>
              <w:jc w:val="right"/>
              <w:rPr>
                <w:rFonts w:ascii="Times New Roman" w:hAnsi="Times New Roman"/>
                <w:sz w:val="20"/>
                <w:szCs w:val="20"/>
              </w:rPr>
            </w:pPr>
            <w:r w:rsidRPr="003811A8">
              <w:rPr>
                <w:rFonts w:ascii="Times New Roman" w:hAnsi="Times New Roman"/>
                <w:position w:val="-6"/>
                <w:sz w:val="20"/>
                <w:szCs w:val="20"/>
              </w:rPr>
              <w:t>№</w:t>
            </w:r>
          </w:p>
        </w:tc>
        <w:tc>
          <w:tcPr>
            <w:tcW w:w="1861" w:type="dxa"/>
            <w:tcBorders>
              <w:bottom w:val="single" w:sz="6" w:space="0" w:color="auto"/>
            </w:tcBorders>
          </w:tcPr>
          <w:p w:rsidR="000E6074" w:rsidRPr="003811A8" w:rsidRDefault="000E6074" w:rsidP="000E6074">
            <w:pPr>
              <w:spacing w:after="0"/>
              <w:jc w:val="center"/>
              <w:rPr>
                <w:rFonts w:ascii="Times New Roman" w:hAnsi="Times New Roman"/>
                <w:sz w:val="20"/>
                <w:szCs w:val="20"/>
              </w:rPr>
            </w:pPr>
            <w:r w:rsidRPr="003811A8">
              <w:rPr>
                <w:rFonts w:ascii="Times New Roman" w:hAnsi="Times New Roman"/>
                <w:sz w:val="20"/>
                <w:szCs w:val="20"/>
              </w:rPr>
              <w:t>144</w:t>
            </w:r>
          </w:p>
        </w:tc>
      </w:tr>
      <w:tr w:rsidR="000E6074" w:rsidRPr="003811A8" w:rsidTr="000E6074">
        <w:tblPrEx>
          <w:tblCellMar>
            <w:left w:w="70" w:type="dxa"/>
            <w:right w:w="70" w:type="dxa"/>
          </w:tblCellMar>
        </w:tblPrEx>
        <w:trPr>
          <w:trHeight w:val="937"/>
        </w:trPr>
        <w:tc>
          <w:tcPr>
            <w:tcW w:w="9645" w:type="dxa"/>
            <w:gridSpan w:val="4"/>
          </w:tcPr>
          <w:p w:rsidR="000E6074" w:rsidRPr="003811A8" w:rsidRDefault="000E6074" w:rsidP="000E6074">
            <w:pPr>
              <w:tabs>
                <w:tab w:val="left" w:pos="2765"/>
              </w:tabs>
              <w:spacing w:after="0"/>
              <w:jc w:val="center"/>
              <w:rPr>
                <w:rFonts w:ascii="Times New Roman" w:hAnsi="Times New Roman"/>
                <w:sz w:val="20"/>
                <w:szCs w:val="20"/>
                <w:lang w:val="ru-RU"/>
              </w:rPr>
            </w:pPr>
            <w:r w:rsidRPr="003811A8">
              <w:rPr>
                <w:rFonts w:ascii="Times New Roman" w:hAnsi="Times New Roman"/>
                <w:sz w:val="20"/>
                <w:szCs w:val="20"/>
                <w:lang w:val="ru-RU"/>
              </w:rPr>
              <w:t>пгт Тужа</w:t>
            </w:r>
          </w:p>
          <w:p w:rsidR="000E6074" w:rsidRPr="003811A8" w:rsidRDefault="000E6074" w:rsidP="000E6074">
            <w:pPr>
              <w:tabs>
                <w:tab w:val="left" w:pos="2765"/>
              </w:tabs>
              <w:spacing w:after="0"/>
              <w:jc w:val="center"/>
              <w:rPr>
                <w:rFonts w:ascii="Times New Roman" w:hAnsi="Times New Roman"/>
                <w:sz w:val="20"/>
                <w:szCs w:val="20"/>
                <w:lang w:val="ru-RU"/>
              </w:rPr>
            </w:pPr>
          </w:p>
          <w:p w:rsidR="000E6074" w:rsidRPr="003811A8" w:rsidRDefault="000E6074" w:rsidP="000E6074">
            <w:pPr>
              <w:tabs>
                <w:tab w:val="left" w:pos="2765"/>
              </w:tabs>
              <w:spacing w:after="0"/>
              <w:jc w:val="center"/>
              <w:rPr>
                <w:rFonts w:ascii="Times New Roman" w:hAnsi="Times New Roman"/>
                <w:b/>
                <w:sz w:val="20"/>
                <w:szCs w:val="20"/>
                <w:lang w:val="ru-RU"/>
              </w:rPr>
            </w:pPr>
            <w:r w:rsidRPr="003811A8">
              <w:rPr>
                <w:rFonts w:ascii="Times New Roman" w:hAnsi="Times New Roman"/>
                <w:b/>
                <w:sz w:val="20"/>
                <w:szCs w:val="20"/>
                <w:lang w:val="ru-RU"/>
              </w:rPr>
              <w:t>О внесении изменений в постановление администрации</w:t>
            </w:r>
          </w:p>
          <w:p w:rsidR="000E6074" w:rsidRPr="003811A8" w:rsidRDefault="000E6074" w:rsidP="000E6074">
            <w:pPr>
              <w:tabs>
                <w:tab w:val="left" w:pos="2765"/>
              </w:tabs>
              <w:spacing w:after="0"/>
              <w:jc w:val="center"/>
              <w:rPr>
                <w:rFonts w:ascii="Times New Roman" w:hAnsi="Times New Roman"/>
                <w:b/>
                <w:sz w:val="20"/>
                <w:szCs w:val="20"/>
              </w:rPr>
            </w:pPr>
            <w:r w:rsidRPr="003811A8">
              <w:rPr>
                <w:rFonts w:ascii="Times New Roman" w:hAnsi="Times New Roman"/>
                <w:b/>
                <w:sz w:val="20"/>
                <w:szCs w:val="20"/>
              </w:rPr>
              <w:t>Тужинского муниципального района от 11.10.2013 №531</w:t>
            </w:r>
          </w:p>
        </w:tc>
      </w:tr>
    </w:tbl>
    <w:p w:rsidR="000E6074" w:rsidRPr="003811A8" w:rsidRDefault="000E6074" w:rsidP="000E6074">
      <w:pPr>
        <w:autoSpaceDE w:val="0"/>
        <w:autoSpaceDN w:val="0"/>
        <w:adjustRightInd w:val="0"/>
        <w:spacing w:after="0" w:line="240" w:lineRule="auto"/>
        <w:ind w:firstLine="709"/>
        <w:jc w:val="both"/>
        <w:rPr>
          <w:sz w:val="20"/>
          <w:szCs w:val="20"/>
          <w:lang w:val="ru-RU"/>
        </w:rPr>
      </w:pPr>
      <w:proofErr w:type="gramStart"/>
      <w:r w:rsidRPr="003811A8">
        <w:rPr>
          <w:rStyle w:val="FontStyle13"/>
          <w:sz w:val="20"/>
          <w:szCs w:val="20"/>
          <w:lang w:val="ru-RU"/>
        </w:rPr>
        <w:t xml:space="preserve">В соответствии со Стратегией противодействия экстремизму в Российской Федерации до 2025 года, утверждённой Президентом Российской Федерации от 28.11.2014 №2753-пр, Концепцией противодействия терроризму в Российской Федерации, утверждённой Президентом Российской Федерации от 05.10.2009 и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w:t>
      </w:r>
      <w:r w:rsidRPr="003811A8">
        <w:rPr>
          <w:rFonts w:ascii="Times New Roman" w:hAnsi="Times New Roman"/>
          <w:sz w:val="20"/>
          <w:szCs w:val="20"/>
          <w:lang w:val="ru-RU"/>
        </w:rPr>
        <w:t>муниципального</w:t>
      </w:r>
      <w:r w:rsidRPr="003811A8">
        <w:rPr>
          <w:rStyle w:val="a6"/>
          <w:sz w:val="20"/>
          <w:szCs w:val="20"/>
          <w:lang w:val="ru-RU"/>
        </w:rPr>
        <w:t xml:space="preserve"> </w:t>
      </w:r>
      <w:r w:rsidRPr="003811A8">
        <w:rPr>
          <w:rStyle w:val="FontStyle13"/>
          <w:sz w:val="20"/>
          <w:szCs w:val="20"/>
          <w:lang w:val="ru-RU"/>
        </w:rPr>
        <w:t xml:space="preserve">района  </w:t>
      </w:r>
      <w:r w:rsidRPr="003811A8">
        <w:rPr>
          <w:rFonts w:ascii="Times New Roman" w:hAnsi="Times New Roman"/>
          <w:sz w:val="20"/>
          <w:szCs w:val="20"/>
          <w:lang w:val="ru-RU"/>
        </w:rPr>
        <w:t>ПОСТАНОВЛЯЕТ:</w:t>
      </w:r>
      <w:proofErr w:type="gramEnd"/>
    </w:p>
    <w:p w:rsidR="000E6074" w:rsidRPr="003811A8" w:rsidRDefault="000E6074" w:rsidP="000E6074">
      <w:pPr>
        <w:pStyle w:val="Style7"/>
        <w:widowControl/>
        <w:spacing w:line="240" w:lineRule="auto"/>
        <w:ind w:firstLine="709"/>
        <w:rPr>
          <w:rStyle w:val="FontStyle13"/>
          <w:sz w:val="20"/>
          <w:szCs w:val="20"/>
        </w:rPr>
      </w:pPr>
      <w:r w:rsidRPr="003811A8">
        <w:rPr>
          <w:rStyle w:val="FontStyle13"/>
          <w:sz w:val="20"/>
          <w:szCs w:val="20"/>
        </w:rPr>
        <w:t xml:space="preserve">1. Внести изменения в постановление администрации Тужинского муниципального района от 11.10.2013 № 531 «Об утверждении муниципальной программы Тужинского муниципального района «Обеспечение безопасности и жизнедеятельности населения» на 2014-2018 годы» (с изменениями, внесенными постановлением администрации Тужинского муниципального района от 09.10.2014 № 436, от 12.01.2015 №13, от </w:t>
      </w:r>
      <w:r w:rsidRPr="003811A8">
        <w:rPr>
          <w:rFonts w:ascii="Times New Roman" w:hAnsi="Times New Roman"/>
          <w:sz w:val="20"/>
          <w:szCs w:val="20"/>
        </w:rPr>
        <w:t>15.12.2015 №436, от 30.12.2015 №493</w:t>
      </w:r>
      <w:r w:rsidRPr="003811A8">
        <w:rPr>
          <w:rStyle w:val="FontStyle13"/>
          <w:sz w:val="20"/>
          <w:szCs w:val="20"/>
        </w:rPr>
        <w:t>), изложив в новой редакции. Прилагается.</w:t>
      </w:r>
    </w:p>
    <w:p w:rsidR="000E6074" w:rsidRPr="003811A8" w:rsidRDefault="000E6074" w:rsidP="000E6074">
      <w:pPr>
        <w:pStyle w:val="Style7"/>
        <w:spacing w:line="240" w:lineRule="auto"/>
        <w:ind w:firstLine="709"/>
        <w:rPr>
          <w:rStyle w:val="FontStyle13"/>
          <w:sz w:val="20"/>
          <w:szCs w:val="20"/>
        </w:rPr>
      </w:pPr>
      <w:r w:rsidRPr="003811A8">
        <w:rPr>
          <w:rStyle w:val="FontStyle13"/>
          <w:sz w:val="20"/>
          <w:szCs w:val="20"/>
        </w:rPr>
        <w:t>2. Настоящее постановление вступает в силу с момента о</w:t>
      </w:r>
      <w:r w:rsidRPr="003811A8">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3811A8">
        <w:rPr>
          <w:rStyle w:val="FontStyle13"/>
          <w:sz w:val="20"/>
          <w:szCs w:val="20"/>
        </w:rPr>
        <w:t>.</w:t>
      </w:r>
    </w:p>
    <w:p w:rsidR="000E6074" w:rsidRPr="003811A8" w:rsidRDefault="000E6074" w:rsidP="000E6074">
      <w:pPr>
        <w:pStyle w:val="Style7"/>
        <w:widowControl/>
        <w:spacing w:line="240" w:lineRule="auto"/>
        <w:ind w:firstLine="709"/>
        <w:rPr>
          <w:rStyle w:val="FontStyle13"/>
          <w:sz w:val="20"/>
          <w:szCs w:val="20"/>
        </w:rPr>
      </w:pPr>
      <w:r w:rsidRPr="003811A8">
        <w:rPr>
          <w:rStyle w:val="FontStyle13"/>
          <w:sz w:val="20"/>
          <w:szCs w:val="20"/>
        </w:rPr>
        <w:t xml:space="preserve">3.  </w:t>
      </w:r>
      <w:proofErr w:type="gramStart"/>
      <w:r w:rsidRPr="003811A8">
        <w:rPr>
          <w:rStyle w:val="FontStyle13"/>
          <w:sz w:val="20"/>
          <w:szCs w:val="20"/>
        </w:rPr>
        <w:t>Контроль за</w:t>
      </w:r>
      <w:proofErr w:type="gramEnd"/>
      <w:r w:rsidRPr="003811A8">
        <w:rPr>
          <w:rStyle w:val="FontStyle13"/>
          <w:sz w:val="20"/>
          <w:szCs w:val="20"/>
        </w:rPr>
        <w:t xml:space="preserve"> исполнением постановления возложить на заместителя главы администрации Тужинского муниципального района по социальным вопросам.        </w:t>
      </w:r>
    </w:p>
    <w:p w:rsidR="000E6074" w:rsidRPr="003811A8" w:rsidRDefault="000E6074" w:rsidP="000E6074">
      <w:pPr>
        <w:pStyle w:val="Style7"/>
        <w:widowControl/>
        <w:spacing w:line="240" w:lineRule="auto"/>
        <w:ind w:firstLine="0"/>
        <w:jc w:val="left"/>
        <w:rPr>
          <w:rFonts w:ascii="Times New Roman" w:hAnsi="Times New Roman"/>
          <w:sz w:val="20"/>
          <w:szCs w:val="20"/>
        </w:rPr>
      </w:pPr>
    </w:p>
    <w:p w:rsidR="000E6074" w:rsidRPr="003811A8" w:rsidRDefault="000E6074" w:rsidP="000E6074">
      <w:pPr>
        <w:pStyle w:val="Style7"/>
        <w:widowControl/>
        <w:spacing w:line="240" w:lineRule="auto"/>
        <w:ind w:firstLine="0"/>
        <w:jc w:val="left"/>
        <w:rPr>
          <w:rFonts w:ascii="Times New Roman" w:hAnsi="Times New Roman"/>
          <w:sz w:val="20"/>
          <w:szCs w:val="20"/>
        </w:rPr>
      </w:pPr>
      <w:r w:rsidRPr="003811A8">
        <w:rPr>
          <w:rFonts w:ascii="Times New Roman" w:hAnsi="Times New Roman"/>
          <w:sz w:val="20"/>
          <w:szCs w:val="20"/>
        </w:rPr>
        <w:t xml:space="preserve">Глава администрации </w:t>
      </w:r>
      <w:r w:rsidRPr="003811A8">
        <w:rPr>
          <w:rFonts w:ascii="Times New Roman" w:hAnsi="Times New Roman"/>
          <w:sz w:val="20"/>
          <w:szCs w:val="20"/>
        </w:rPr>
        <w:tab/>
      </w:r>
    </w:p>
    <w:p w:rsidR="000E6074" w:rsidRPr="003811A8" w:rsidRDefault="000E6074" w:rsidP="000E6074">
      <w:pPr>
        <w:pStyle w:val="Style7"/>
        <w:widowControl/>
        <w:spacing w:line="240" w:lineRule="auto"/>
        <w:ind w:firstLine="0"/>
        <w:jc w:val="left"/>
        <w:rPr>
          <w:rFonts w:ascii="Times New Roman" w:hAnsi="Times New Roman"/>
          <w:sz w:val="20"/>
          <w:szCs w:val="20"/>
        </w:rPr>
      </w:pPr>
      <w:r w:rsidRPr="003811A8">
        <w:rPr>
          <w:rFonts w:ascii="Times New Roman" w:hAnsi="Times New Roman"/>
          <w:sz w:val="20"/>
          <w:szCs w:val="20"/>
        </w:rPr>
        <w:t xml:space="preserve">Тужинского муниципального </w:t>
      </w:r>
      <w:r w:rsidR="00CD1D38">
        <w:rPr>
          <w:rFonts w:ascii="Times New Roman" w:hAnsi="Times New Roman"/>
          <w:sz w:val="20"/>
          <w:szCs w:val="20"/>
        </w:rPr>
        <w:t xml:space="preserve">района                 </w:t>
      </w:r>
      <w:r w:rsidRPr="003811A8">
        <w:rPr>
          <w:rFonts w:ascii="Times New Roman" w:hAnsi="Times New Roman"/>
          <w:sz w:val="20"/>
          <w:szCs w:val="20"/>
        </w:rPr>
        <w:t xml:space="preserve"> Е.В. Видякина</w:t>
      </w:r>
    </w:p>
    <w:p w:rsidR="000E6074" w:rsidRPr="003811A8" w:rsidRDefault="000E6074" w:rsidP="000E6074">
      <w:pPr>
        <w:spacing w:after="0" w:line="240" w:lineRule="auto"/>
        <w:ind w:left="-709" w:right="-82"/>
        <w:jc w:val="center"/>
        <w:rPr>
          <w:rFonts w:ascii="Times New Roman" w:hAnsi="Times New Roman"/>
          <w:b/>
          <w:sz w:val="20"/>
          <w:szCs w:val="20"/>
          <w:lang w:val="ru-RU"/>
        </w:rPr>
      </w:pPr>
    </w:p>
    <w:p w:rsidR="000E6074" w:rsidRPr="003811A8" w:rsidRDefault="000E6074" w:rsidP="000E6074">
      <w:pPr>
        <w:spacing w:after="0" w:line="240" w:lineRule="auto"/>
        <w:jc w:val="right"/>
        <w:rPr>
          <w:rFonts w:ascii="Times New Roman" w:hAnsi="Times New Roman"/>
          <w:sz w:val="20"/>
          <w:szCs w:val="20"/>
          <w:lang w:val="ru-RU"/>
        </w:rPr>
      </w:pPr>
      <w:r w:rsidRPr="003811A8">
        <w:rPr>
          <w:rFonts w:ascii="Times New Roman" w:hAnsi="Times New Roman"/>
          <w:sz w:val="20"/>
          <w:szCs w:val="20"/>
          <w:lang w:val="ru-RU"/>
        </w:rPr>
        <w:t>ПРИЛОЖЕНИЕ</w:t>
      </w:r>
    </w:p>
    <w:p w:rsidR="000E6074" w:rsidRPr="003811A8" w:rsidRDefault="000E6074" w:rsidP="000E6074">
      <w:pPr>
        <w:spacing w:after="0" w:line="240" w:lineRule="auto"/>
        <w:jc w:val="right"/>
        <w:rPr>
          <w:rFonts w:ascii="Times New Roman" w:hAnsi="Times New Roman"/>
          <w:sz w:val="20"/>
          <w:szCs w:val="20"/>
          <w:lang w:val="ru-RU"/>
        </w:rPr>
      </w:pPr>
    </w:p>
    <w:p w:rsidR="000E6074" w:rsidRPr="003811A8" w:rsidRDefault="000E6074" w:rsidP="000E6074">
      <w:pPr>
        <w:spacing w:after="0" w:line="240" w:lineRule="auto"/>
        <w:jc w:val="right"/>
        <w:rPr>
          <w:rFonts w:ascii="Times New Roman" w:hAnsi="Times New Roman"/>
          <w:sz w:val="20"/>
          <w:szCs w:val="20"/>
          <w:lang w:val="ru-RU"/>
        </w:rPr>
      </w:pPr>
      <w:r w:rsidRPr="003811A8">
        <w:rPr>
          <w:rFonts w:ascii="Times New Roman" w:hAnsi="Times New Roman"/>
          <w:sz w:val="20"/>
          <w:szCs w:val="20"/>
          <w:lang w:val="ru-RU"/>
        </w:rPr>
        <w:t xml:space="preserve">                                                                            к постановлению администрации</w:t>
      </w:r>
    </w:p>
    <w:p w:rsidR="000E6074" w:rsidRPr="003811A8" w:rsidRDefault="000E6074" w:rsidP="000E6074">
      <w:pPr>
        <w:spacing w:after="0" w:line="240" w:lineRule="auto"/>
        <w:jc w:val="right"/>
        <w:rPr>
          <w:rFonts w:ascii="Times New Roman" w:hAnsi="Times New Roman"/>
          <w:sz w:val="20"/>
          <w:szCs w:val="20"/>
          <w:lang w:val="ru-RU"/>
        </w:rPr>
      </w:pPr>
      <w:r w:rsidRPr="003811A8">
        <w:rPr>
          <w:rFonts w:ascii="Times New Roman" w:hAnsi="Times New Roman"/>
          <w:b/>
          <w:sz w:val="20"/>
          <w:szCs w:val="20"/>
          <w:lang w:val="ru-RU"/>
        </w:rPr>
        <w:t xml:space="preserve">                                                                 </w:t>
      </w:r>
      <w:r w:rsidRPr="003811A8">
        <w:rPr>
          <w:rFonts w:ascii="Times New Roman" w:hAnsi="Times New Roman"/>
          <w:sz w:val="20"/>
          <w:szCs w:val="20"/>
          <w:lang w:val="ru-RU"/>
        </w:rPr>
        <w:t xml:space="preserve">Тужинского муниципального </w:t>
      </w:r>
    </w:p>
    <w:p w:rsidR="000E6074" w:rsidRPr="003811A8" w:rsidRDefault="000E6074" w:rsidP="000E6074">
      <w:pPr>
        <w:spacing w:after="0" w:line="240" w:lineRule="auto"/>
        <w:jc w:val="right"/>
        <w:rPr>
          <w:rFonts w:ascii="Times New Roman" w:hAnsi="Times New Roman"/>
          <w:sz w:val="20"/>
          <w:szCs w:val="20"/>
          <w:lang w:val="ru-RU"/>
        </w:rPr>
      </w:pPr>
      <w:r w:rsidRPr="003811A8">
        <w:rPr>
          <w:rFonts w:ascii="Times New Roman" w:hAnsi="Times New Roman"/>
          <w:b/>
          <w:sz w:val="20"/>
          <w:szCs w:val="20"/>
          <w:lang w:val="ru-RU"/>
        </w:rPr>
        <w:t xml:space="preserve">                                                              </w:t>
      </w:r>
      <w:r w:rsidRPr="003811A8">
        <w:rPr>
          <w:rFonts w:ascii="Times New Roman" w:hAnsi="Times New Roman"/>
          <w:sz w:val="20"/>
          <w:szCs w:val="20"/>
          <w:lang w:val="ru-RU"/>
        </w:rPr>
        <w:t>района Кировской области</w:t>
      </w:r>
    </w:p>
    <w:p w:rsidR="000E6074" w:rsidRPr="003811A8" w:rsidRDefault="000E6074" w:rsidP="000E6074">
      <w:pPr>
        <w:spacing w:after="0" w:line="240" w:lineRule="auto"/>
        <w:jc w:val="right"/>
        <w:rPr>
          <w:rFonts w:ascii="Times New Roman" w:hAnsi="Times New Roman"/>
          <w:sz w:val="20"/>
          <w:szCs w:val="20"/>
          <w:lang w:val="ru-RU"/>
        </w:rPr>
      </w:pPr>
      <w:r w:rsidRPr="003811A8">
        <w:rPr>
          <w:rFonts w:ascii="Times New Roman" w:hAnsi="Times New Roman"/>
          <w:b/>
          <w:sz w:val="20"/>
          <w:szCs w:val="20"/>
          <w:lang w:val="ru-RU"/>
        </w:rPr>
        <w:t xml:space="preserve">                                                                            </w:t>
      </w:r>
      <w:r w:rsidRPr="003811A8">
        <w:rPr>
          <w:rFonts w:ascii="Times New Roman" w:hAnsi="Times New Roman"/>
          <w:sz w:val="20"/>
          <w:szCs w:val="20"/>
          <w:lang w:val="ru-RU"/>
        </w:rPr>
        <w:t xml:space="preserve">от </w:t>
      </w:r>
      <w:r>
        <w:rPr>
          <w:rFonts w:ascii="Times New Roman" w:hAnsi="Times New Roman"/>
          <w:sz w:val="20"/>
          <w:szCs w:val="20"/>
          <w:lang w:val="ru-RU"/>
        </w:rPr>
        <w:t xml:space="preserve">16.05.2016  </w:t>
      </w:r>
      <w:r w:rsidRPr="003811A8">
        <w:rPr>
          <w:rFonts w:ascii="Times New Roman" w:hAnsi="Times New Roman"/>
          <w:sz w:val="20"/>
          <w:szCs w:val="20"/>
          <w:lang w:val="ru-RU"/>
        </w:rPr>
        <w:t>№</w:t>
      </w:r>
      <w:r>
        <w:rPr>
          <w:rFonts w:ascii="Times New Roman" w:hAnsi="Times New Roman"/>
          <w:sz w:val="20"/>
          <w:szCs w:val="20"/>
          <w:lang w:val="ru-RU"/>
        </w:rPr>
        <w:t xml:space="preserve">  144</w:t>
      </w:r>
      <w:r w:rsidRPr="003811A8">
        <w:rPr>
          <w:rFonts w:ascii="Times New Roman" w:hAnsi="Times New Roman"/>
          <w:sz w:val="20"/>
          <w:szCs w:val="20"/>
          <w:lang w:val="ru-RU"/>
        </w:rPr>
        <w:t xml:space="preserve">                                   </w:t>
      </w:r>
    </w:p>
    <w:p w:rsidR="000E6074" w:rsidRDefault="000E6074" w:rsidP="003811A8">
      <w:pPr>
        <w:widowControl w:val="0"/>
        <w:autoSpaceDE w:val="0"/>
        <w:autoSpaceDN w:val="0"/>
        <w:adjustRightInd w:val="0"/>
        <w:spacing w:after="0" w:line="240" w:lineRule="auto"/>
        <w:jc w:val="center"/>
        <w:rPr>
          <w:rFonts w:ascii="Times New Roman" w:hAnsi="Times New Roman"/>
          <w:b/>
          <w:bCs/>
          <w:sz w:val="20"/>
          <w:szCs w:val="20"/>
          <w:lang w:val="ru-RU"/>
        </w:rPr>
      </w:pPr>
    </w:p>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r w:rsidRPr="003811A8">
        <w:rPr>
          <w:rFonts w:ascii="Times New Roman" w:hAnsi="Times New Roman"/>
          <w:b/>
          <w:bCs/>
          <w:sz w:val="20"/>
          <w:szCs w:val="20"/>
          <w:lang w:val="ru-RU"/>
        </w:rPr>
        <w:t xml:space="preserve">МУНИЦИПАЛЬНАЯ ПРОГРАММА </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r w:rsidRPr="003811A8">
        <w:rPr>
          <w:rFonts w:ascii="Times New Roman" w:hAnsi="Times New Roman"/>
          <w:b/>
          <w:bCs/>
          <w:sz w:val="20"/>
          <w:szCs w:val="20"/>
          <w:lang w:val="ru-RU"/>
        </w:rPr>
        <w:t xml:space="preserve">ТУЖИНСКОГО МУНИЦИПАЛЬНОГО РАЙОНА </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r w:rsidRPr="003811A8">
        <w:rPr>
          <w:rFonts w:ascii="Times New Roman" w:hAnsi="Times New Roman"/>
          <w:b/>
          <w:bCs/>
          <w:sz w:val="20"/>
          <w:szCs w:val="20"/>
          <w:lang w:val="ru-RU"/>
        </w:rPr>
        <w:t xml:space="preserve">"ОБЕСПЕЧЕНИЕ БЕЗОПАСНОСТИ </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r w:rsidRPr="003811A8">
        <w:rPr>
          <w:rFonts w:ascii="Times New Roman" w:hAnsi="Times New Roman"/>
          <w:b/>
          <w:bCs/>
          <w:sz w:val="20"/>
          <w:szCs w:val="20"/>
          <w:lang w:val="ru-RU"/>
        </w:rPr>
        <w:t>И ЖИЗНЕДЕЯТЕЛЬНОСТИ НАСЕЛЕНИЯ "</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r w:rsidRPr="003811A8">
        <w:rPr>
          <w:rFonts w:ascii="Times New Roman" w:hAnsi="Times New Roman"/>
          <w:b/>
          <w:bCs/>
          <w:sz w:val="20"/>
          <w:szCs w:val="20"/>
          <w:lang w:val="ru-RU"/>
        </w:rPr>
        <w:t>НА 2014-2018 ГОДЫ</w:t>
      </w:r>
    </w:p>
    <w:p w:rsidR="003811A8" w:rsidRPr="003811A8" w:rsidRDefault="003811A8" w:rsidP="003811A8">
      <w:pPr>
        <w:spacing w:after="0" w:line="240" w:lineRule="auto"/>
        <w:jc w:val="center"/>
        <w:rPr>
          <w:rFonts w:ascii="Times New Roman" w:hAnsi="Times New Roman"/>
          <w:b/>
          <w:sz w:val="20"/>
          <w:szCs w:val="20"/>
          <w:lang w:val="ru-RU"/>
        </w:rPr>
      </w:pPr>
    </w:p>
    <w:p w:rsidR="003811A8" w:rsidRPr="003811A8" w:rsidRDefault="003811A8" w:rsidP="003811A8">
      <w:pPr>
        <w:spacing w:after="0" w:line="240" w:lineRule="auto"/>
        <w:jc w:val="center"/>
        <w:rPr>
          <w:rFonts w:ascii="Times New Roman" w:hAnsi="Times New Roman"/>
          <w:b/>
          <w:sz w:val="20"/>
          <w:szCs w:val="20"/>
          <w:lang w:val="ru-RU"/>
        </w:rPr>
      </w:pPr>
      <w:r w:rsidRPr="003811A8">
        <w:rPr>
          <w:rFonts w:ascii="Times New Roman" w:hAnsi="Times New Roman"/>
          <w:b/>
          <w:sz w:val="20"/>
          <w:szCs w:val="20"/>
          <w:lang w:val="ru-RU"/>
        </w:rPr>
        <w:t>пгт Тужа</w:t>
      </w:r>
    </w:p>
    <w:p w:rsidR="003811A8" w:rsidRPr="003811A8" w:rsidRDefault="003811A8" w:rsidP="003811A8">
      <w:pPr>
        <w:spacing w:after="0" w:line="240" w:lineRule="auto"/>
        <w:jc w:val="center"/>
        <w:rPr>
          <w:rFonts w:ascii="Times New Roman" w:hAnsi="Times New Roman"/>
          <w:b/>
          <w:sz w:val="20"/>
          <w:szCs w:val="20"/>
          <w:lang w:val="ru-RU"/>
        </w:rPr>
      </w:pPr>
      <w:r w:rsidRPr="003811A8">
        <w:rPr>
          <w:rFonts w:ascii="Times New Roman" w:hAnsi="Times New Roman"/>
          <w:b/>
          <w:sz w:val="20"/>
          <w:szCs w:val="20"/>
          <w:lang w:val="ru-RU"/>
        </w:rPr>
        <w:t>2014 год</w:t>
      </w:r>
    </w:p>
    <w:p w:rsidR="003811A8" w:rsidRPr="003811A8" w:rsidRDefault="003811A8" w:rsidP="003811A8">
      <w:pPr>
        <w:widowControl w:val="0"/>
        <w:autoSpaceDE w:val="0"/>
        <w:autoSpaceDN w:val="0"/>
        <w:adjustRightInd w:val="0"/>
        <w:spacing w:after="0" w:line="240" w:lineRule="auto"/>
        <w:jc w:val="center"/>
        <w:outlineLvl w:val="1"/>
        <w:rPr>
          <w:rFonts w:ascii="Times New Roman" w:hAnsi="Times New Roman"/>
          <w:b/>
          <w:sz w:val="20"/>
          <w:szCs w:val="20"/>
          <w:lang w:val="ru-RU"/>
        </w:rPr>
      </w:pPr>
      <w:bookmarkStart w:id="1" w:name="Par42"/>
      <w:bookmarkEnd w:id="1"/>
      <w:r w:rsidRPr="003811A8">
        <w:rPr>
          <w:rFonts w:ascii="Times New Roman" w:hAnsi="Times New Roman"/>
          <w:b/>
          <w:sz w:val="20"/>
          <w:szCs w:val="20"/>
          <w:lang w:val="ru-RU"/>
        </w:rPr>
        <w:t>Паспорт муниципальной программы</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
          <w:sz w:val="20"/>
          <w:szCs w:val="20"/>
          <w:lang w:val="ru-RU"/>
        </w:rPr>
      </w:pPr>
      <w:r w:rsidRPr="003811A8">
        <w:rPr>
          <w:rFonts w:ascii="Times New Roman" w:hAnsi="Times New Roman"/>
          <w:b/>
          <w:sz w:val="20"/>
          <w:szCs w:val="20"/>
          <w:lang w:val="ru-RU"/>
        </w:rPr>
        <w:t>Тужинского муниципального района "Обеспечение безопасности</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
          <w:sz w:val="20"/>
          <w:szCs w:val="20"/>
          <w:lang w:val="ru-RU"/>
        </w:rPr>
      </w:pPr>
      <w:r w:rsidRPr="003811A8">
        <w:rPr>
          <w:rFonts w:ascii="Times New Roman" w:hAnsi="Times New Roman"/>
          <w:b/>
          <w:sz w:val="20"/>
          <w:szCs w:val="20"/>
          <w:lang w:val="ru-RU"/>
        </w:rPr>
        <w:t>и жизнедеятельности населения " на 2014-2018 годы</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p>
    <w:tbl>
      <w:tblPr>
        <w:tblW w:w="0" w:type="auto"/>
        <w:tblCellSpacing w:w="5" w:type="nil"/>
        <w:tblInd w:w="75" w:type="dxa"/>
        <w:tblLayout w:type="fixed"/>
        <w:tblCellMar>
          <w:left w:w="75" w:type="dxa"/>
          <w:right w:w="75" w:type="dxa"/>
        </w:tblCellMar>
        <w:tblLook w:val="0000"/>
      </w:tblPr>
      <w:tblGrid>
        <w:gridCol w:w="2499"/>
        <w:gridCol w:w="6545"/>
      </w:tblGrid>
      <w:tr w:rsidR="003811A8" w:rsidRPr="00307C39" w:rsidTr="003811A8">
        <w:trPr>
          <w:trHeight w:val="800"/>
          <w:tblCellSpacing w:w="5" w:type="nil"/>
        </w:trPr>
        <w:tc>
          <w:tcPr>
            <w:tcW w:w="2499" w:type="dxa"/>
            <w:tcBorders>
              <w:top w:val="single" w:sz="8" w:space="0" w:color="auto"/>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Ответственный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исполнитель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муниципальной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программы          </w:t>
            </w:r>
          </w:p>
        </w:tc>
        <w:tc>
          <w:tcPr>
            <w:tcW w:w="6545" w:type="dxa"/>
            <w:tcBorders>
              <w:top w:val="single" w:sz="8" w:space="0" w:color="auto"/>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Отдел социальных отношений администрации Тужинского муниципального района Кировской области       </w:t>
            </w:r>
          </w:p>
        </w:tc>
      </w:tr>
      <w:tr w:rsidR="003811A8" w:rsidRPr="00307C39" w:rsidTr="003811A8">
        <w:trPr>
          <w:trHeight w:val="2000"/>
          <w:tblCellSpacing w:w="5" w:type="nil"/>
        </w:trPr>
        <w:tc>
          <w:tcPr>
            <w:tcW w:w="2499"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lastRenderedPageBreak/>
              <w:t xml:space="preserve">Соисполнители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муниципальной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программы          </w:t>
            </w:r>
          </w:p>
        </w:tc>
        <w:tc>
          <w:tcPr>
            <w:tcW w:w="6545"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56 пожарная часть ФГКУ "4 отряд ФПС по Кировской области";</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отделение надзорной деятельности Тужинского района;       </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администрации поселений Тужинского района;              </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ПП «Тужинский»;</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МКУ «Управление образования администрации Тужинского муниципального района»;</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МКУ «Отдел культуры администрации Тужинского муниципального района»;</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МКУ «Финансовое управление администрации Тужинского муниципального района»;</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Управление делами администрации Тужинского муниципального района</w:t>
            </w:r>
          </w:p>
        </w:tc>
      </w:tr>
      <w:tr w:rsidR="003811A8" w:rsidRPr="003811A8" w:rsidTr="003811A8">
        <w:trPr>
          <w:trHeight w:val="400"/>
          <w:tblCellSpacing w:w="5" w:type="nil"/>
        </w:trPr>
        <w:tc>
          <w:tcPr>
            <w:tcW w:w="2499"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Наименование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подпрограмм        </w:t>
            </w:r>
          </w:p>
        </w:tc>
        <w:tc>
          <w:tcPr>
            <w:tcW w:w="6545"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отсутствуют                                          </w:t>
            </w:r>
          </w:p>
        </w:tc>
      </w:tr>
      <w:tr w:rsidR="003811A8" w:rsidRPr="003811A8" w:rsidTr="003811A8">
        <w:trPr>
          <w:trHeight w:val="994"/>
          <w:tblCellSpacing w:w="5" w:type="nil"/>
        </w:trPr>
        <w:tc>
          <w:tcPr>
            <w:tcW w:w="2499"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Программно-целевые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инструменты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муниципальной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программы      </w:t>
            </w:r>
          </w:p>
        </w:tc>
        <w:tc>
          <w:tcPr>
            <w:tcW w:w="6545"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отсутствуют                        </w:t>
            </w:r>
          </w:p>
        </w:tc>
      </w:tr>
      <w:tr w:rsidR="003811A8" w:rsidRPr="00307C39" w:rsidTr="003811A8">
        <w:trPr>
          <w:trHeight w:val="2000"/>
          <w:tblCellSpacing w:w="5" w:type="nil"/>
        </w:trPr>
        <w:tc>
          <w:tcPr>
            <w:tcW w:w="2499"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Цели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муниципальной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программы          </w:t>
            </w:r>
          </w:p>
        </w:tc>
        <w:tc>
          <w:tcPr>
            <w:tcW w:w="6545"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обеспечение защиты населения и территории Тужинского муниципального района, объектов жизнеобеспечения населения и критически важных объектов от угроз природного и техногенного характера;</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 развитие и автоматизация системы управления при угрозе или возникновении чрезвычайной ситуации (далее-ЧС); функционирование единой дежурно-диспетчерской службы (далее - ЕДДС); </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-обеспечение создания финансовых, материальных и  иных резервов;                                           </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 повышения общественной и личной безопасности  граждан.</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противодействие терроризму, экстремизму и защита жизни граждан, проживающих на территории Тужинского муниципального района, от террористических и экстремистских актов.</w:t>
            </w:r>
          </w:p>
        </w:tc>
      </w:tr>
      <w:tr w:rsidR="003811A8" w:rsidRPr="00307C39" w:rsidTr="005B2EF7">
        <w:trPr>
          <w:trHeight w:val="2886"/>
          <w:tblCellSpacing w:w="5" w:type="nil"/>
        </w:trPr>
        <w:tc>
          <w:tcPr>
            <w:tcW w:w="2499"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Задачи муниципальной программы </w:t>
            </w:r>
          </w:p>
        </w:tc>
        <w:tc>
          <w:tcPr>
            <w:tcW w:w="6545"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-повышение уровня пожарной безопасности учреждений и организаций района;</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-реализация требований основных нормативных правовых актов по вопросам  гражданской обороны, пожарной безопасности, защиты населения и территорий от чрезвычайных ситуаций;</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совершенствование единой дежурно-диспетчерской службы (далее – ЕДДС) района;</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roofErr w:type="gramStart"/>
            <w:r w:rsidRPr="003811A8">
              <w:rPr>
                <w:rFonts w:ascii="Times New Roman" w:hAnsi="Times New Roman"/>
                <w:sz w:val="20"/>
                <w:szCs w:val="20"/>
                <w:lang w:val="ru-RU"/>
              </w:rPr>
              <w:t>-оснащение ЕДДС программно-техническим средствами автоматизации управления, включающим в себя средства передачи, ввода, хранения, обработки и выдачи необходимых данных,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(далее – ЦУКС, МЧС России по Кировской области);</w:t>
            </w:r>
            <w:proofErr w:type="gramEnd"/>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-создание  и  поддержание  в  необходимом   количестве финансовых резервов и резервов материальных сре</w:t>
            </w:r>
            <w:proofErr w:type="gramStart"/>
            <w:r w:rsidRPr="003811A8">
              <w:rPr>
                <w:rFonts w:ascii="Times New Roman" w:hAnsi="Times New Roman"/>
                <w:sz w:val="20"/>
                <w:szCs w:val="20"/>
                <w:lang w:val="ru-RU"/>
              </w:rPr>
              <w:t>дств в ц</w:t>
            </w:r>
            <w:proofErr w:type="gramEnd"/>
            <w:r w:rsidRPr="003811A8">
              <w:rPr>
                <w:rFonts w:ascii="Times New Roman" w:hAnsi="Times New Roman"/>
                <w:sz w:val="20"/>
                <w:szCs w:val="20"/>
                <w:lang w:val="ru-RU"/>
              </w:rPr>
              <w:t>елях   гражданской   обороны,  предотвращения    и ликвидации   последствий    чрезвычайных    ситуаций;</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-предупреждение правонарушений, прежде всего несовершеннолетних и молодежи, активизация и совершенствование нравственного воспитания населения;</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 ранее совершавших преступления;</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lastRenderedPageBreak/>
              <w:t>-вовлечение в предупреждение правонарушений предприятий,  организаций всех форм собственности, а также граждан и общественных объединений;</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-предупреждение и пресечение нелегальной миграции;</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tc>
      </w:tr>
      <w:tr w:rsidR="003811A8" w:rsidRPr="00307C39" w:rsidTr="003811A8">
        <w:trPr>
          <w:trHeight w:val="520"/>
          <w:tblCellSpacing w:w="5" w:type="nil"/>
        </w:trPr>
        <w:tc>
          <w:tcPr>
            <w:tcW w:w="2499"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lastRenderedPageBreak/>
              <w:t>Целевые  показатели</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эффективности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реализации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муниципальной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программы          </w:t>
            </w:r>
          </w:p>
        </w:tc>
        <w:tc>
          <w:tcPr>
            <w:tcW w:w="6545"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-количество деструктивных событий (количество чрезвычайных ситуаций, пожаров, происшествий на водных объектах и др.);</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-количество населения, погибшего в чрезвычайных ситуациях;</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экономический ущерб от чрезвычайных ситуаций;</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-общее количество зарегистрированных преступлений;</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-количество преступлений, совершенных в общественных местах;</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-количество преступлений, совершенных на улице;</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-количество преступлений, совершенных несовершеннолетними;</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-количество преступлений, совершенных ранее судимыми;</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-количество преступлений, совершенных ранее совершавшими;</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-количество трудоустроенных лиц, освободившихся из мест лишения свободы;</w:t>
            </w:r>
          </w:p>
          <w:p w:rsidR="003811A8" w:rsidRPr="003811A8" w:rsidRDefault="003811A8" w:rsidP="003811A8">
            <w:pPr>
              <w:widowControl w:val="0"/>
              <w:autoSpaceDE w:val="0"/>
              <w:autoSpaceDN w:val="0"/>
              <w:adjustRightInd w:val="0"/>
              <w:spacing w:after="0" w:line="240" w:lineRule="auto"/>
              <w:jc w:val="both"/>
              <w:rPr>
                <w:rFonts w:ascii="Times New Roman" w:hAnsi="Times New Roman"/>
                <w:color w:val="000000"/>
                <w:sz w:val="20"/>
                <w:szCs w:val="20"/>
                <w:lang w:val="ru-RU"/>
              </w:rPr>
            </w:pPr>
            <w:r w:rsidRPr="003811A8">
              <w:rPr>
                <w:rFonts w:ascii="Times New Roman" w:hAnsi="Times New Roman"/>
                <w:sz w:val="20"/>
                <w:szCs w:val="20"/>
                <w:lang w:val="ru-RU"/>
              </w:rPr>
              <w:t>-</w:t>
            </w:r>
            <w:r w:rsidRPr="003811A8">
              <w:rPr>
                <w:rFonts w:ascii="Times New Roman" w:hAnsi="Times New Roman"/>
                <w:color w:val="000000"/>
                <w:sz w:val="20"/>
                <w:szCs w:val="20"/>
                <w:lang w:val="ru-RU"/>
              </w:rPr>
              <w:t xml:space="preserve"> количество терактов в местах массового</w:t>
            </w:r>
            <w:r w:rsidRPr="003811A8">
              <w:rPr>
                <w:rFonts w:ascii="Times New Roman" w:hAnsi="Times New Roman"/>
                <w:color w:val="000000"/>
                <w:sz w:val="20"/>
                <w:szCs w:val="20"/>
                <w:lang w:val="ru-RU"/>
              </w:rPr>
              <w:br/>
              <w:t>пребывания населения;</w:t>
            </w:r>
          </w:p>
          <w:p w:rsidR="003811A8" w:rsidRPr="003811A8" w:rsidRDefault="003811A8" w:rsidP="003811A8">
            <w:pPr>
              <w:widowControl w:val="0"/>
              <w:autoSpaceDE w:val="0"/>
              <w:autoSpaceDN w:val="0"/>
              <w:adjustRightInd w:val="0"/>
              <w:spacing w:after="0" w:line="240" w:lineRule="auto"/>
              <w:jc w:val="both"/>
              <w:rPr>
                <w:rFonts w:ascii="Times New Roman" w:hAnsi="Times New Roman"/>
                <w:color w:val="000000"/>
                <w:sz w:val="20"/>
                <w:szCs w:val="20"/>
                <w:lang w:val="ru-RU"/>
              </w:rPr>
            </w:pPr>
            <w:r w:rsidRPr="003811A8">
              <w:rPr>
                <w:rFonts w:ascii="Times New Roman" w:hAnsi="Times New Roman"/>
                <w:color w:val="000000"/>
                <w:sz w:val="20"/>
                <w:szCs w:val="20"/>
                <w:lang w:val="ru-RU"/>
              </w:rPr>
              <w:t>- количество публикаций в СМИ о мерах противодействия терроризму и экстремизму;</w:t>
            </w:r>
          </w:p>
          <w:p w:rsidR="003811A8" w:rsidRPr="003811A8" w:rsidRDefault="003811A8" w:rsidP="003811A8">
            <w:pPr>
              <w:widowControl w:val="0"/>
              <w:autoSpaceDE w:val="0"/>
              <w:autoSpaceDN w:val="0"/>
              <w:adjustRightInd w:val="0"/>
              <w:spacing w:after="0" w:line="240" w:lineRule="auto"/>
              <w:jc w:val="both"/>
              <w:rPr>
                <w:rFonts w:ascii="Times New Roman" w:hAnsi="Times New Roman"/>
                <w:color w:val="000000"/>
                <w:sz w:val="20"/>
                <w:szCs w:val="20"/>
                <w:lang w:val="ru-RU"/>
              </w:rPr>
            </w:pPr>
            <w:r w:rsidRPr="003811A8">
              <w:rPr>
                <w:rFonts w:ascii="Times New Roman" w:hAnsi="Times New Roman"/>
                <w:color w:val="000000"/>
                <w:sz w:val="20"/>
                <w:szCs w:val="20"/>
                <w:lang w:val="ru-RU"/>
              </w:rPr>
              <w:t>-  количество преступлений экстремистской направленности;</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 </w:t>
            </w:r>
            <w:r w:rsidRPr="003811A8">
              <w:rPr>
                <w:rFonts w:ascii="Times New Roman" w:hAnsi="Times New Roman"/>
                <w:color w:val="000000"/>
                <w:sz w:val="20"/>
                <w:szCs w:val="20"/>
                <w:lang w:val="ru-RU"/>
              </w:rPr>
              <w:t>уровень толерантности жителей (по результатам соц. опроса).</w:t>
            </w:r>
          </w:p>
        </w:tc>
      </w:tr>
      <w:tr w:rsidR="003811A8" w:rsidRPr="00307C39" w:rsidTr="003811A8">
        <w:trPr>
          <w:trHeight w:val="800"/>
          <w:tblCellSpacing w:w="5" w:type="nil"/>
        </w:trPr>
        <w:tc>
          <w:tcPr>
            <w:tcW w:w="2499"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Этапы    и    сроки</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реализации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муниципальной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программы          </w:t>
            </w:r>
          </w:p>
        </w:tc>
        <w:tc>
          <w:tcPr>
            <w:tcW w:w="6545"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срок реализации муниципальной программы:  2014  - 2018 годы. Разделение на этапы не предусмотрено.                                            </w:t>
            </w:r>
          </w:p>
        </w:tc>
      </w:tr>
      <w:tr w:rsidR="003811A8" w:rsidRPr="003811A8" w:rsidTr="003811A8">
        <w:trPr>
          <w:trHeight w:val="1600"/>
          <w:tblCellSpacing w:w="5" w:type="nil"/>
        </w:trPr>
        <w:tc>
          <w:tcPr>
            <w:tcW w:w="2499" w:type="dxa"/>
            <w:tcBorders>
              <w:left w:val="single" w:sz="8" w:space="0" w:color="auto"/>
              <w:bottom w:val="single" w:sz="8" w:space="0" w:color="auto"/>
              <w:right w:val="single" w:sz="8" w:space="0" w:color="auto"/>
            </w:tcBorders>
          </w:tcPr>
          <w:p w:rsidR="003811A8" w:rsidRPr="003811A8" w:rsidRDefault="003811A8" w:rsidP="003811A8">
            <w:pPr>
              <w:pStyle w:val="ac"/>
              <w:ind w:left="0"/>
            </w:pPr>
            <w:r w:rsidRPr="003811A8">
              <w:t>Объёмы ассигнований муниципальной программы</w:t>
            </w:r>
          </w:p>
        </w:tc>
        <w:tc>
          <w:tcPr>
            <w:tcW w:w="6545" w:type="dxa"/>
            <w:tcBorders>
              <w:left w:val="single" w:sz="8" w:space="0" w:color="auto"/>
              <w:bottom w:val="single" w:sz="8" w:space="0" w:color="auto"/>
              <w:right w:val="single" w:sz="8" w:space="0" w:color="auto"/>
            </w:tcBorders>
          </w:tcPr>
          <w:p w:rsidR="003811A8" w:rsidRPr="003811A8" w:rsidRDefault="003811A8" w:rsidP="003811A8">
            <w:pPr>
              <w:pStyle w:val="ac"/>
              <w:ind w:left="0"/>
              <w:jc w:val="both"/>
            </w:pPr>
            <w:r w:rsidRPr="003811A8">
              <w:t>Объём ассигнований на реализацию муниципальной программы составляет 3949,2 тыс. рублей, в том числе:</w:t>
            </w:r>
          </w:p>
          <w:p w:rsidR="003811A8" w:rsidRPr="003811A8" w:rsidRDefault="003811A8" w:rsidP="003811A8">
            <w:pPr>
              <w:pStyle w:val="ac"/>
              <w:ind w:left="0"/>
              <w:jc w:val="both"/>
            </w:pPr>
            <w:r w:rsidRPr="003811A8">
              <w:t>средства областного бюджета – 1384,5 тыс. рублей</w:t>
            </w:r>
          </w:p>
          <w:p w:rsidR="003811A8" w:rsidRPr="003811A8" w:rsidRDefault="003811A8" w:rsidP="003811A8">
            <w:pPr>
              <w:pStyle w:val="ac"/>
              <w:ind w:left="0"/>
              <w:jc w:val="both"/>
            </w:pPr>
            <w:r w:rsidRPr="003811A8">
              <w:t>средства местного бюджета –  2564,7 тыс. рублей</w:t>
            </w:r>
          </w:p>
          <w:p w:rsidR="003811A8" w:rsidRPr="003811A8" w:rsidRDefault="003811A8" w:rsidP="003811A8">
            <w:pPr>
              <w:pStyle w:val="ac"/>
              <w:ind w:left="0"/>
              <w:jc w:val="both"/>
            </w:pPr>
            <w:r w:rsidRPr="003811A8">
              <w:t xml:space="preserve">           2014г. –794,6 тыс. рублей</w:t>
            </w:r>
          </w:p>
          <w:p w:rsidR="003811A8" w:rsidRPr="003811A8" w:rsidRDefault="003811A8" w:rsidP="003811A8">
            <w:pPr>
              <w:pStyle w:val="ac"/>
              <w:ind w:left="0"/>
              <w:jc w:val="both"/>
            </w:pPr>
            <w:r w:rsidRPr="003811A8">
              <w:t xml:space="preserve">           2015г. – 837,7 тыс. рублей</w:t>
            </w:r>
          </w:p>
          <w:p w:rsidR="003811A8" w:rsidRPr="003811A8" w:rsidRDefault="003811A8" w:rsidP="003811A8">
            <w:pPr>
              <w:pStyle w:val="ac"/>
              <w:ind w:left="0"/>
              <w:jc w:val="both"/>
            </w:pPr>
            <w:r w:rsidRPr="003811A8">
              <w:t xml:space="preserve">           2016г. – 834,5 тыс. рублей</w:t>
            </w:r>
          </w:p>
          <w:p w:rsidR="003811A8" w:rsidRPr="003811A8" w:rsidRDefault="003811A8" w:rsidP="003811A8">
            <w:pPr>
              <w:pStyle w:val="ac"/>
              <w:ind w:left="0"/>
              <w:jc w:val="both"/>
            </w:pPr>
            <w:r w:rsidRPr="003811A8">
              <w:t xml:space="preserve">           2017г. – 741,2 тыс. рублей</w:t>
            </w:r>
          </w:p>
          <w:p w:rsidR="003811A8" w:rsidRPr="003811A8" w:rsidRDefault="003811A8" w:rsidP="003811A8">
            <w:pPr>
              <w:pStyle w:val="ac"/>
              <w:ind w:left="0"/>
              <w:jc w:val="both"/>
            </w:pPr>
            <w:r w:rsidRPr="003811A8">
              <w:t xml:space="preserve">           2018г. – 741,2 тыс. рублей.</w:t>
            </w:r>
          </w:p>
        </w:tc>
      </w:tr>
      <w:tr w:rsidR="003811A8" w:rsidRPr="00307C39" w:rsidTr="003811A8">
        <w:trPr>
          <w:trHeight w:val="1600"/>
          <w:tblCellSpacing w:w="5" w:type="nil"/>
        </w:trPr>
        <w:tc>
          <w:tcPr>
            <w:tcW w:w="2499" w:type="dxa"/>
            <w:tcBorders>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Ожидаемые  конечные</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результаты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реализации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муниципальной   </w:t>
            </w:r>
          </w:p>
          <w:p w:rsidR="003811A8" w:rsidRPr="003811A8" w:rsidRDefault="003811A8" w:rsidP="003811A8">
            <w:pPr>
              <w:pStyle w:val="ac"/>
              <w:ind w:left="0"/>
            </w:pPr>
            <w:r w:rsidRPr="003811A8">
              <w:t xml:space="preserve">программы          </w:t>
            </w:r>
          </w:p>
        </w:tc>
        <w:tc>
          <w:tcPr>
            <w:tcW w:w="6545" w:type="dxa"/>
            <w:tcBorders>
              <w:left w:val="single" w:sz="8" w:space="0" w:color="auto"/>
              <w:bottom w:val="single" w:sz="8" w:space="0" w:color="auto"/>
              <w:right w:val="single" w:sz="8" w:space="0" w:color="auto"/>
            </w:tcBorders>
          </w:tcPr>
          <w:p w:rsidR="003811A8" w:rsidRPr="003811A8" w:rsidRDefault="003811A8" w:rsidP="003811A8">
            <w:pPr>
              <w:pStyle w:val="ConsPlusNormal0"/>
              <w:jc w:val="both"/>
              <w:rPr>
                <w:rFonts w:ascii="Times New Roman" w:hAnsi="Times New Roman" w:cs="Times New Roman"/>
              </w:rPr>
            </w:pPr>
            <w:r w:rsidRPr="003811A8">
              <w:rPr>
                <w:rFonts w:ascii="Times New Roman" w:hAnsi="Times New Roman" w:cs="Times New Roman"/>
              </w:rPr>
              <w:t>К концу 2018 года  ожидается:</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-сократить количество деструктивных событий (количество чрезвычайных ситуаций, пожаров, происшествий на водных объектах и др.) до 15;</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-количество населения, погибшего в чрезвычайных ситуациях до 5;</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экономический ущерб от чрезвычайных ситуаций до 1500 тыс</w:t>
            </w:r>
            <w:proofErr w:type="gramStart"/>
            <w:r w:rsidRPr="003811A8">
              <w:rPr>
                <w:rFonts w:ascii="Times New Roman" w:hAnsi="Times New Roman"/>
                <w:sz w:val="20"/>
                <w:szCs w:val="20"/>
                <w:lang w:val="ru-RU"/>
              </w:rPr>
              <w:t>.р</w:t>
            </w:r>
            <w:proofErr w:type="gramEnd"/>
            <w:r w:rsidRPr="003811A8">
              <w:rPr>
                <w:rFonts w:ascii="Times New Roman" w:hAnsi="Times New Roman"/>
                <w:sz w:val="20"/>
                <w:szCs w:val="20"/>
                <w:lang w:val="ru-RU"/>
              </w:rPr>
              <w:t>ублей;</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-снизить общее количество зарегистрированных преступлений до 150;</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снизить количество преступлений, совершенных в общественных местах до 20;</w:t>
            </w:r>
            <w:r w:rsidRPr="003811A8">
              <w:rPr>
                <w:rFonts w:ascii="Times New Roman" w:hAnsi="Times New Roman"/>
                <w:sz w:val="20"/>
                <w:szCs w:val="20"/>
                <w:lang w:val="ru-RU"/>
              </w:rPr>
              <w:br/>
              <w:t>- снизить количество преступлений, совершенных на улице до 15;</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 снизить количество преступлений, совершенных несовершеннолетними до 7;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 - снизить количество преступлений, совершенных ранее судимыми до 45;</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снизить количество преступлений, совершенных ранее совершавшими до 90;</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 - количество трудоустроенных лиц, освободившихся из мест лишения </w:t>
            </w:r>
            <w:r w:rsidRPr="003811A8">
              <w:rPr>
                <w:rFonts w:ascii="Times New Roman" w:hAnsi="Times New Roman"/>
                <w:sz w:val="20"/>
                <w:szCs w:val="20"/>
                <w:lang w:val="ru-RU"/>
              </w:rPr>
              <w:lastRenderedPageBreak/>
              <w:t>свободы сохранить на уровне 3 человек;</w:t>
            </w:r>
          </w:p>
          <w:p w:rsidR="003811A8" w:rsidRPr="003811A8" w:rsidRDefault="003811A8" w:rsidP="003811A8">
            <w:pPr>
              <w:widowControl w:val="0"/>
              <w:autoSpaceDE w:val="0"/>
              <w:autoSpaceDN w:val="0"/>
              <w:adjustRightInd w:val="0"/>
              <w:spacing w:after="0" w:line="240" w:lineRule="auto"/>
              <w:jc w:val="both"/>
              <w:rPr>
                <w:rFonts w:ascii="Times New Roman" w:hAnsi="Times New Roman"/>
                <w:color w:val="000000"/>
                <w:sz w:val="20"/>
                <w:szCs w:val="20"/>
                <w:lang w:val="ru-RU"/>
              </w:rPr>
            </w:pPr>
            <w:r w:rsidRPr="003811A8">
              <w:rPr>
                <w:rFonts w:ascii="Times New Roman" w:hAnsi="Times New Roman"/>
                <w:sz w:val="20"/>
                <w:szCs w:val="20"/>
                <w:lang w:val="ru-RU"/>
              </w:rPr>
              <w:t>-</w:t>
            </w:r>
            <w:r w:rsidRPr="003811A8">
              <w:rPr>
                <w:rFonts w:ascii="Times New Roman" w:hAnsi="Times New Roman"/>
                <w:color w:val="000000"/>
                <w:sz w:val="20"/>
                <w:szCs w:val="20"/>
                <w:lang w:val="ru-RU"/>
              </w:rPr>
              <w:t xml:space="preserve"> отсутствие терактов в местах массового</w:t>
            </w:r>
            <w:r w:rsidRPr="003811A8">
              <w:rPr>
                <w:rFonts w:ascii="Times New Roman" w:hAnsi="Times New Roman"/>
                <w:color w:val="000000"/>
                <w:sz w:val="20"/>
                <w:szCs w:val="20"/>
                <w:lang w:val="ru-RU"/>
              </w:rPr>
              <w:br/>
              <w:t>пребывания населения;</w:t>
            </w:r>
          </w:p>
          <w:p w:rsidR="003811A8" w:rsidRPr="003811A8" w:rsidRDefault="003811A8" w:rsidP="003811A8">
            <w:pPr>
              <w:widowControl w:val="0"/>
              <w:autoSpaceDE w:val="0"/>
              <w:autoSpaceDN w:val="0"/>
              <w:adjustRightInd w:val="0"/>
              <w:spacing w:after="0" w:line="240" w:lineRule="auto"/>
              <w:jc w:val="both"/>
              <w:rPr>
                <w:rFonts w:ascii="Times New Roman" w:hAnsi="Times New Roman"/>
                <w:color w:val="000000"/>
                <w:sz w:val="20"/>
                <w:szCs w:val="20"/>
                <w:lang w:val="ru-RU"/>
              </w:rPr>
            </w:pPr>
            <w:r w:rsidRPr="003811A8">
              <w:rPr>
                <w:rFonts w:ascii="Times New Roman" w:hAnsi="Times New Roman"/>
                <w:color w:val="000000"/>
                <w:sz w:val="20"/>
                <w:szCs w:val="20"/>
                <w:lang w:val="ru-RU"/>
              </w:rPr>
              <w:t>- количество публикаций в СМИ о мерах противодействия терроризму и экстремизму – 30 материалов в год;</w:t>
            </w:r>
          </w:p>
          <w:p w:rsidR="003811A8" w:rsidRPr="003811A8" w:rsidRDefault="003811A8" w:rsidP="003811A8">
            <w:pPr>
              <w:widowControl w:val="0"/>
              <w:autoSpaceDE w:val="0"/>
              <w:autoSpaceDN w:val="0"/>
              <w:adjustRightInd w:val="0"/>
              <w:spacing w:after="0" w:line="240" w:lineRule="auto"/>
              <w:jc w:val="both"/>
              <w:rPr>
                <w:rFonts w:ascii="Times New Roman" w:hAnsi="Times New Roman"/>
                <w:color w:val="000000"/>
                <w:sz w:val="20"/>
                <w:szCs w:val="20"/>
                <w:lang w:val="ru-RU"/>
              </w:rPr>
            </w:pPr>
            <w:r w:rsidRPr="003811A8">
              <w:rPr>
                <w:rFonts w:ascii="Times New Roman" w:hAnsi="Times New Roman"/>
                <w:color w:val="000000"/>
                <w:sz w:val="20"/>
                <w:szCs w:val="20"/>
                <w:lang w:val="ru-RU"/>
              </w:rPr>
              <w:t>-  отсутствие преступлений экстремистской направленности;</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 </w:t>
            </w:r>
            <w:r w:rsidRPr="003811A8">
              <w:rPr>
                <w:rFonts w:ascii="Times New Roman" w:hAnsi="Times New Roman"/>
                <w:color w:val="000000"/>
                <w:sz w:val="20"/>
                <w:szCs w:val="20"/>
                <w:lang w:val="ru-RU"/>
              </w:rPr>
              <w:t>уровень толерантности жителей (по результатам соц. опроса) – 75% опрошенных.</w:t>
            </w:r>
          </w:p>
        </w:tc>
      </w:tr>
    </w:tbl>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center"/>
        <w:outlineLvl w:val="1"/>
        <w:rPr>
          <w:rFonts w:ascii="Times New Roman" w:hAnsi="Times New Roman"/>
          <w:sz w:val="20"/>
          <w:szCs w:val="20"/>
          <w:lang w:val="ru-RU"/>
        </w:rPr>
      </w:pPr>
      <w:bookmarkStart w:id="2" w:name="Par207"/>
      <w:bookmarkEnd w:id="2"/>
      <w:r w:rsidRPr="003811A8">
        <w:rPr>
          <w:rFonts w:ascii="Times New Roman" w:hAnsi="Times New Roman"/>
          <w:sz w:val="20"/>
          <w:szCs w:val="20"/>
          <w:lang w:val="ru-RU"/>
        </w:rPr>
        <w:t>1. Общая характеристика сферы реализации муниципальной</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программы, в том числе формулировки основных проблем</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в указанной сфере и прогноз ее развития</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3811A8" w:rsidRPr="003811A8" w:rsidRDefault="003811A8" w:rsidP="003811A8">
      <w:pPr>
        <w:pStyle w:val="ConsPlusNormal0"/>
        <w:ind w:firstLine="540"/>
        <w:jc w:val="both"/>
        <w:rPr>
          <w:rFonts w:ascii="Times New Roman" w:hAnsi="Times New Roman" w:cs="Times New Roman"/>
        </w:rPr>
      </w:pPr>
      <w:r w:rsidRPr="003811A8">
        <w:rPr>
          <w:rFonts w:ascii="Times New Roman" w:hAnsi="Times New Roman" w:cs="Times New Roman"/>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w:t>
      </w:r>
    </w:p>
    <w:p w:rsidR="003811A8" w:rsidRPr="003811A8" w:rsidRDefault="003811A8" w:rsidP="003811A8">
      <w:pPr>
        <w:pStyle w:val="ConsPlusNormal0"/>
        <w:ind w:firstLine="540"/>
        <w:jc w:val="both"/>
        <w:rPr>
          <w:rFonts w:ascii="Times New Roman" w:hAnsi="Times New Roman" w:cs="Times New Roman"/>
        </w:rPr>
      </w:pPr>
      <w:r w:rsidRPr="003811A8">
        <w:rPr>
          <w:rFonts w:ascii="Times New Roman" w:hAnsi="Times New Roman" w:cs="Times New Roman"/>
        </w:rPr>
        <w:t xml:space="preserve">Каждый год в районе происходит более 15 пожаров, в огне гибнет ежегодно от 1 до 3 человек, почти столько же получают травмы. </w:t>
      </w:r>
    </w:p>
    <w:p w:rsidR="003811A8" w:rsidRPr="003811A8" w:rsidRDefault="003811A8" w:rsidP="003811A8">
      <w:pPr>
        <w:pStyle w:val="ConsPlusNormal0"/>
        <w:ind w:firstLine="540"/>
        <w:jc w:val="both"/>
        <w:rPr>
          <w:rFonts w:ascii="Times New Roman" w:hAnsi="Times New Roman" w:cs="Times New Roman"/>
        </w:rPr>
      </w:pPr>
      <w:r w:rsidRPr="003811A8">
        <w:rPr>
          <w:rFonts w:ascii="Times New Roman" w:hAnsi="Times New Roman" w:cs="Times New Roman"/>
        </w:rPr>
        <w:t>Прямой материальный ущерб от них ежегодно составляет более 600 тыс. рублей, а с учетом расходов на восстановление, неполучения доходов, затрат на восстановление нанесенного вреда жизни или здоровью людей ежегодные общие потери от губительного воздействия огня составляют более 1 млн. рублей.</w:t>
      </w:r>
    </w:p>
    <w:p w:rsidR="003811A8" w:rsidRPr="003811A8" w:rsidRDefault="003811A8" w:rsidP="003811A8">
      <w:pPr>
        <w:pStyle w:val="ConsPlusNormal0"/>
        <w:ind w:firstLine="540"/>
        <w:jc w:val="both"/>
        <w:rPr>
          <w:rFonts w:ascii="Times New Roman" w:hAnsi="Times New Roman" w:cs="Times New Roman"/>
        </w:rPr>
      </w:pPr>
      <w:r w:rsidRPr="003811A8">
        <w:rPr>
          <w:rFonts w:ascii="Times New Roman" w:hAnsi="Times New Roman" w:cs="Times New Roman"/>
        </w:rPr>
        <w:t>Огнем ежегодно уничтожается или повреждается более 10 жилых домов, надворных построек, зданий и помещений производственного, складского назначения и транспорта.</w:t>
      </w:r>
    </w:p>
    <w:p w:rsidR="003811A8" w:rsidRPr="003811A8" w:rsidRDefault="003811A8" w:rsidP="003811A8">
      <w:pPr>
        <w:pStyle w:val="ConsPlusNormal0"/>
        <w:ind w:firstLine="540"/>
        <w:jc w:val="both"/>
        <w:rPr>
          <w:rFonts w:ascii="Times New Roman" w:hAnsi="Times New Roman" w:cs="Times New Roman"/>
        </w:rPr>
      </w:pPr>
      <w:r w:rsidRPr="003811A8">
        <w:rPr>
          <w:rFonts w:ascii="Times New Roman" w:hAnsi="Times New Roman" w:cs="Times New Roman"/>
        </w:rPr>
        <w:t>Сложившееся положение дел с пожарами в районе стало следствием сложных социально-экономических явлений, происходящих в обществе, недостатка бюджетных средств на выполнение противопожарных мероприятий на объектах с массовым пребыванием людей и в жилом фонде.</w:t>
      </w:r>
    </w:p>
    <w:p w:rsidR="003811A8" w:rsidRPr="003811A8" w:rsidRDefault="003811A8" w:rsidP="003811A8">
      <w:pPr>
        <w:pStyle w:val="ConsPlusNormal0"/>
        <w:ind w:firstLine="540"/>
        <w:jc w:val="both"/>
        <w:rPr>
          <w:rFonts w:ascii="Times New Roman" w:hAnsi="Times New Roman" w:cs="Times New Roman"/>
        </w:rPr>
      </w:pPr>
      <w:r w:rsidRPr="003811A8">
        <w:rPr>
          <w:rFonts w:ascii="Times New Roman" w:hAnsi="Times New Roman" w:cs="Times New Roman"/>
        </w:rPr>
        <w:t>Более 70% пожаров происходит в жилом секторе. Основными причинами пожаров являются и неосторожное обращение с огнем, и неудовлетворительное противопожарное состояние печного отопления, электрооборудования. Люди гибнут при пожарах из-за позднего обнаружения, несвоевременного сообщения и неправильных действий при пожаре. В связи с этим основные усилия в приоритетном порядке должны быть сосредоточены на обеспечении пожарной безопасности в жилом секторе.</w:t>
      </w:r>
    </w:p>
    <w:p w:rsidR="003811A8" w:rsidRPr="003811A8" w:rsidRDefault="003811A8" w:rsidP="003811A8">
      <w:pPr>
        <w:pStyle w:val="ad"/>
        <w:ind w:firstLine="709"/>
        <w:rPr>
          <w:sz w:val="20"/>
        </w:rPr>
      </w:pPr>
      <w:r w:rsidRPr="003811A8">
        <w:rPr>
          <w:sz w:val="20"/>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Тужинского района в своей безопасности и защищенности от огня. </w:t>
      </w:r>
    </w:p>
    <w:p w:rsidR="003811A8" w:rsidRPr="003811A8" w:rsidRDefault="003811A8" w:rsidP="003811A8">
      <w:pPr>
        <w:pStyle w:val="ad"/>
        <w:ind w:firstLine="709"/>
        <w:rPr>
          <w:sz w:val="20"/>
        </w:rPr>
      </w:pPr>
      <w:r w:rsidRPr="003811A8">
        <w:rPr>
          <w:sz w:val="20"/>
        </w:rPr>
        <w:t>В районе создана система управления при угрозе или возникновении черезвычайных ситуаций.</w:t>
      </w:r>
    </w:p>
    <w:p w:rsidR="003811A8" w:rsidRPr="003811A8" w:rsidRDefault="003811A8" w:rsidP="003811A8">
      <w:pPr>
        <w:widowControl w:val="0"/>
        <w:suppressAutoHyphens/>
        <w:spacing w:after="0" w:line="240" w:lineRule="auto"/>
        <w:ind w:firstLine="720"/>
        <w:jc w:val="both"/>
        <w:rPr>
          <w:rFonts w:ascii="Times New Roman" w:hAnsi="Times New Roman"/>
          <w:snapToGrid w:val="0"/>
          <w:sz w:val="20"/>
          <w:szCs w:val="20"/>
          <w:lang w:val="ru-RU"/>
        </w:rPr>
      </w:pPr>
      <w:r w:rsidRPr="003811A8">
        <w:rPr>
          <w:rFonts w:ascii="Times New Roman" w:hAnsi="Times New Roman"/>
          <w:color w:val="000000"/>
          <w:sz w:val="20"/>
          <w:szCs w:val="20"/>
          <w:lang w:val="ru-RU"/>
        </w:rPr>
        <w:t xml:space="preserve"> </w:t>
      </w:r>
      <w:r w:rsidRPr="003811A8">
        <w:rPr>
          <w:rFonts w:ascii="Times New Roman" w:hAnsi="Times New Roman"/>
          <w:snapToGrid w:val="0"/>
          <w:sz w:val="20"/>
          <w:szCs w:val="20"/>
          <w:lang w:val="ru-RU"/>
        </w:rPr>
        <w:t>ЕДДС является органом повседневного управления</w:t>
      </w:r>
      <w:r w:rsidRPr="003811A8">
        <w:rPr>
          <w:rFonts w:ascii="Times New Roman" w:hAnsi="Times New Roman"/>
          <w:sz w:val="20"/>
          <w:szCs w:val="20"/>
          <w:lang w:val="ru-RU"/>
        </w:rPr>
        <w:t xml:space="preserve"> районного звена </w:t>
      </w:r>
      <w:r w:rsidRPr="003811A8">
        <w:rPr>
          <w:rFonts w:ascii="Times New Roman" w:hAnsi="Times New Roman"/>
          <w:snapToGrid w:val="0"/>
          <w:sz w:val="20"/>
          <w:szCs w:val="20"/>
          <w:lang w:val="ru-RU"/>
        </w:rPr>
        <w:t xml:space="preserve">РСЧС. ЕДДС предназначена для </w:t>
      </w:r>
      <w:r w:rsidRPr="003811A8">
        <w:rPr>
          <w:rFonts w:ascii="Times New Roman" w:hAnsi="Times New Roman"/>
          <w:sz w:val="20"/>
          <w:szCs w:val="20"/>
          <w:lang w:val="ru-RU"/>
        </w:rPr>
        <w:t xml:space="preserve">приема сообщений об авариях, пожарах, катастрофах, стихийных бедствиях и других чрезвычайных происшествиях от населения и организаций, оперативного реагирования и управления поисково-спасательными, аварийно-спасательными и пожарными силами постоянной готовности, </w:t>
      </w:r>
      <w:r w:rsidRPr="003811A8">
        <w:rPr>
          <w:rFonts w:ascii="Times New Roman" w:hAnsi="Times New Roman"/>
          <w:snapToGrid w:val="0"/>
          <w:sz w:val="20"/>
          <w:szCs w:val="20"/>
          <w:lang w:val="ru-RU"/>
        </w:rPr>
        <w:t xml:space="preserve">координации совместных действий ведомственных дежурно-диспетчерских служб (ДДС) </w:t>
      </w:r>
      <w:r w:rsidRPr="003811A8">
        <w:rPr>
          <w:rFonts w:ascii="Times New Roman" w:hAnsi="Times New Roman"/>
          <w:sz w:val="20"/>
          <w:szCs w:val="20"/>
          <w:lang w:val="ru-RU"/>
        </w:rPr>
        <w:t>в условиях</w:t>
      </w:r>
      <w:r w:rsidRPr="003811A8">
        <w:rPr>
          <w:rFonts w:ascii="Times New Roman" w:hAnsi="Times New Roman"/>
          <w:snapToGrid w:val="0"/>
          <w:sz w:val="20"/>
          <w:szCs w:val="20"/>
          <w:lang w:val="ru-RU"/>
        </w:rPr>
        <w:t xml:space="preserve"> ЧС</w:t>
      </w:r>
      <w:r w:rsidRPr="003811A8">
        <w:rPr>
          <w:rFonts w:ascii="Times New Roman" w:hAnsi="Times New Roman"/>
          <w:sz w:val="20"/>
          <w:szCs w:val="20"/>
          <w:lang w:val="ru-RU"/>
        </w:rPr>
        <w:t>.</w:t>
      </w:r>
    </w:p>
    <w:p w:rsidR="003811A8" w:rsidRPr="003811A8" w:rsidRDefault="003811A8" w:rsidP="003811A8">
      <w:pPr>
        <w:widowControl w:val="0"/>
        <w:suppressAutoHyphens/>
        <w:spacing w:after="0" w:line="240" w:lineRule="auto"/>
        <w:ind w:firstLine="720"/>
        <w:jc w:val="both"/>
        <w:rPr>
          <w:rFonts w:ascii="Times New Roman" w:hAnsi="Times New Roman"/>
          <w:snapToGrid w:val="0"/>
          <w:sz w:val="20"/>
          <w:szCs w:val="20"/>
          <w:lang w:val="ru-RU"/>
        </w:rPr>
      </w:pPr>
      <w:r w:rsidRPr="003811A8">
        <w:rPr>
          <w:rFonts w:ascii="Times New Roman" w:hAnsi="Times New Roman"/>
          <w:snapToGrid w:val="0"/>
          <w:sz w:val="20"/>
          <w:szCs w:val="20"/>
          <w:lang w:val="ru-RU"/>
        </w:rPr>
        <w:t>Целью создания ЕДДС явилось повышение оперативности реагирования на угрозу или возникновение ЧС, информирования населения и организаций о фактах их возникновения и принятых по ним мерах, эффективности взаимодействия привлекаемых сил и средств постоянной готовности  и  слаженности их совместных действий.</w:t>
      </w:r>
    </w:p>
    <w:p w:rsidR="003811A8" w:rsidRPr="003811A8" w:rsidRDefault="003811A8" w:rsidP="003811A8">
      <w:pPr>
        <w:suppressAutoHyphens/>
        <w:spacing w:after="0" w:line="240" w:lineRule="auto"/>
        <w:ind w:firstLine="709"/>
        <w:jc w:val="both"/>
        <w:rPr>
          <w:rFonts w:ascii="Times New Roman" w:hAnsi="Times New Roman"/>
          <w:sz w:val="20"/>
          <w:szCs w:val="20"/>
          <w:lang w:val="ru-RU"/>
        </w:rPr>
      </w:pPr>
      <w:r w:rsidRPr="003811A8">
        <w:rPr>
          <w:rFonts w:ascii="Times New Roman" w:hAnsi="Times New Roman"/>
          <w:sz w:val="20"/>
          <w:szCs w:val="20"/>
          <w:lang w:val="ru-RU"/>
        </w:rPr>
        <w:t xml:space="preserve">В настоящее время в Тужинском районе созданы отдельные территориально разнесенные диспетчерские службы действующие автономно: ПЧ-56,  аварийные службы ресурсоснабжающих организаций, ведомственные и муниципальные службы, в том числе и ЕДДС, между  которыми осуществляется взаимодействие по телефонно-проводной связи. Проблемой взаимодействия диспетчерских служб Тужинского района в настоящее время является: отсутствие объединенной информационной базы, обособленное функционирование ДДС района, отсутствие автоматизированных систем связи и передачи данных, следствием данной ситуации является отсутствие необходимой и подлинной информации в кратчайший срок, низкий уровень принятия решений. Проблемой остается несовместимость программно-технических решений, невозможность обмена данными между различными созданными государственными и муниципальными информационными системами. Отсутствуют механизмы и технологии оперативного информационного взаимодействия федеральных и региональных информационных систем. </w:t>
      </w:r>
    </w:p>
    <w:p w:rsidR="003811A8" w:rsidRPr="003811A8" w:rsidRDefault="003811A8" w:rsidP="003811A8">
      <w:pPr>
        <w:suppressAutoHyphens/>
        <w:spacing w:after="0" w:line="240" w:lineRule="auto"/>
        <w:ind w:firstLine="709"/>
        <w:jc w:val="both"/>
        <w:rPr>
          <w:rFonts w:ascii="Times New Roman" w:hAnsi="Times New Roman"/>
          <w:sz w:val="20"/>
          <w:szCs w:val="20"/>
          <w:lang w:val="ru-RU"/>
        </w:rPr>
      </w:pPr>
      <w:r w:rsidRPr="003811A8">
        <w:rPr>
          <w:rFonts w:ascii="Times New Roman" w:hAnsi="Times New Roman"/>
          <w:sz w:val="20"/>
          <w:szCs w:val="20"/>
          <w:lang w:val="ru-RU"/>
        </w:rPr>
        <w:t xml:space="preserve">На данном этапе ЕДДС имеет телефонный номер «2-19-55», ПЧ-56 - телефонный номер «01», «112», скорая помощь «03», милиция «02», аварийная служба газа «04»,  выделенные для обращения граждан, поэтапное развитие ЕДДС предусматривает постепенный переход от раздельных диспетчерских служб к Единой службе с телефонным номером «112», единым для всех обращений граждан. </w:t>
      </w:r>
    </w:p>
    <w:p w:rsidR="003811A8" w:rsidRPr="003811A8" w:rsidRDefault="003811A8" w:rsidP="003811A8">
      <w:pPr>
        <w:suppressAutoHyphens/>
        <w:spacing w:after="0" w:line="240" w:lineRule="auto"/>
        <w:ind w:firstLine="709"/>
        <w:jc w:val="both"/>
        <w:rPr>
          <w:rFonts w:ascii="Times New Roman" w:hAnsi="Times New Roman"/>
          <w:sz w:val="20"/>
          <w:szCs w:val="20"/>
          <w:lang w:val="ru-RU"/>
        </w:rPr>
      </w:pPr>
      <w:proofErr w:type="gramStart"/>
      <w:r w:rsidRPr="003811A8">
        <w:rPr>
          <w:rFonts w:ascii="Times New Roman" w:hAnsi="Times New Roman"/>
          <w:sz w:val="20"/>
          <w:szCs w:val="20"/>
          <w:lang w:val="ru-RU"/>
        </w:rPr>
        <w:t xml:space="preserve">На протяжении всего срока действия реализации программы органами исполнительной власти, органами управления по делам гражданской обороны и чрезвычайным ситуациям (далее - ГОЧС), органами </w:t>
      </w:r>
      <w:r w:rsidRPr="003811A8">
        <w:rPr>
          <w:rFonts w:ascii="Times New Roman" w:hAnsi="Times New Roman"/>
          <w:sz w:val="20"/>
          <w:szCs w:val="20"/>
          <w:lang w:val="ru-RU"/>
        </w:rPr>
        <w:lastRenderedPageBreak/>
        <w:t xml:space="preserve">управления МЧС России по Кировской области предполагается проведение активной разъяснительной работы среди населения Тужинского района об изменении статуса номеров «01», «2-19-55» и введении телефонного номера «112» в части приема  сообщений от населения. </w:t>
      </w:r>
      <w:proofErr w:type="gramEnd"/>
    </w:p>
    <w:p w:rsidR="003811A8" w:rsidRPr="003811A8" w:rsidRDefault="003811A8" w:rsidP="003811A8">
      <w:pPr>
        <w:autoSpaceDE w:val="0"/>
        <w:autoSpaceDN w:val="0"/>
        <w:adjustRightInd w:val="0"/>
        <w:spacing w:after="0" w:line="240" w:lineRule="auto"/>
        <w:ind w:firstLine="539"/>
        <w:jc w:val="both"/>
        <w:rPr>
          <w:rFonts w:ascii="Times New Roman" w:hAnsi="Times New Roman"/>
          <w:sz w:val="20"/>
          <w:szCs w:val="20"/>
          <w:lang w:val="ru-RU"/>
        </w:rPr>
      </w:pPr>
      <w:proofErr w:type="gramStart"/>
      <w:r w:rsidRPr="003811A8">
        <w:rPr>
          <w:rFonts w:ascii="Times New Roman" w:hAnsi="Times New Roman"/>
          <w:color w:val="000000"/>
          <w:sz w:val="20"/>
          <w:szCs w:val="20"/>
          <w:lang w:val="ru-RU"/>
        </w:rPr>
        <w:t xml:space="preserve">В соответствии с </w:t>
      </w:r>
      <w:r w:rsidRPr="003811A8">
        <w:rPr>
          <w:rFonts w:ascii="Times New Roman" w:hAnsi="Times New Roman"/>
          <w:sz w:val="20"/>
          <w:szCs w:val="20"/>
          <w:lang w:val="ru-RU"/>
        </w:rPr>
        <w:t>Федеральным законом от 28.12.2010 № 390-ФЗ «О безопасности», Указом Президента РФ от 12.05.2009 № 537 «О Стратегии национальной безопасности Российской Федерации до 2020 года»</w:t>
      </w:r>
      <w:r w:rsidRPr="003811A8">
        <w:rPr>
          <w:rFonts w:ascii="Times New Roman" w:hAnsi="Times New Roman"/>
          <w:color w:val="000000"/>
          <w:sz w:val="20"/>
          <w:szCs w:val="20"/>
          <w:lang w:val="ru-RU"/>
        </w:rPr>
        <w:t xml:space="preserve">, с </w:t>
      </w:r>
      <w:r w:rsidRPr="003811A8">
        <w:rPr>
          <w:rFonts w:ascii="Times New Roman" w:hAnsi="Times New Roman"/>
          <w:sz w:val="20"/>
          <w:szCs w:val="20"/>
          <w:lang w:val="ru-RU"/>
        </w:rPr>
        <w:t xml:space="preserve">Законом Кировской области от 02.11.2007 №181-ЗО «О профилактике правонарушений в Кировской области» </w:t>
      </w:r>
      <w:r w:rsidRPr="003811A8">
        <w:rPr>
          <w:rFonts w:ascii="Times New Roman" w:hAnsi="Times New Roman"/>
          <w:color w:val="000000"/>
          <w:sz w:val="20"/>
          <w:szCs w:val="20"/>
          <w:lang w:val="ru-RU"/>
        </w:rPr>
        <w:t>в сфере профилактики правонарушений на территории Тужинского муниципального района наиважнейшим является повышение уровня безопасности граждан, укрепление законности и правопорядка путем оптимизации взаимодействия</w:t>
      </w:r>
      <w:proofErr w:type="gramEnd"/>
      <w:r w:rsidRPr="003811A8">
        <w:rPr>
          <w:rFonts w:ascii="Times New Roman" w:hAnsi="Times New Roman"/>
          <w:color w:val="000000"/>
          <w:sz w:val="20"/>
          <w:szCs w:val="20"/>
          <w:lang w:val="ru-RU"/>
        </w:rPr>
        <w:t xml:space="preserve"> всех субъектов профилактики: органов исполнительной власти Тужинского муниципального района, органов местного самоуправления поселений, входящих в состав Тужинского муниципального района, правоохранительных органов, общественных объединений и населения.</w:t>
      </w:r>
    </w:p>
    <w:p w:rsidR="003811A8" w:rsidRPr="003811A8" w:rsidRDefault="003811A8" w:rsidP="003811A8">
      <w:pPr>
        <w:adjustRightInd w:val="0"/>
        <w:spacing w:after="0" w:line="240" w:lineRule="auto"/>
        <w:ind w:firstLine="540"/>
        <w:jc w:val="both"/>
        <w:rPr>
          <w:rFonts w:ascii="Times New Roman" w:hAnsi="Times New Roman"/>
          <w:color w:val="000000"/>
          <w:sz w:val="20"/>
          <w:szCs w:val="20"/>
          <w:lang w:val="ru-RU"/>
        </w:rPr>
      </w:pPr>
      <w:r w:rsidRPr="003811A8">
        <w:rPr>
          <w:rFonts w:ascii="Times New Roman" w:hAnsi="Times New Roman"/>
          <w:color w:val="000000"/>
          <w:sz w:val="20"/>
          <w:szCs w:val="20"/>
          <w:lang w:val="ru-RU"/>
        </w:rPr>
        <w:t>Реализация программно-целевого подхода к решению проблемы профилактики правонарушений в Тужинском муниципальном районе направлена на комплексное сдерживание криминногенных процессов и недопущение роста криминальной напряженности путем совершенствования нормативно-правовой базы,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w:t>
      </w:r>
    </w:p>
    <w:p w:rsidR="003811A8" w:rsidRPr="003811A8" w:rsidRDefault="003811A8" w:rsidP="003811A8">
      <w:pPr>
        <w:adjustRightInd w:val="0"/>
        <w:spacing w:after="0" w:line="240" w:lineRule="auto"/>
        <w:ind w:firstLine="540"/>
        <w:jc w:val="both"/>
        <w:rPr>
          <w:rFonts w:ascii="Times New Roman" w:hAnsi="Times New Roman"/>
          <w:color w:val="000000"/>
          <w:sz w:val="20"/>
          <w:szCs w:val="20"/>
          <w:lang w:val="ru-RU"/>
        </w:rPr>
      </w:pPr>
      <w:r w:rsidRPr="003811A8">
        <w:rPr>
          <w:rFonts w:ascii="Times New Roman" w:hAnsi="Times New Roman"/>
          <w:color w:val="000000"/>
          <w:sz w:val="20"/>
          <w:szCs w:val="20"/>
          <w:lang w:val="ru-RU"/>
        </w:rPr>
        <w:t>В результате совместных усилий снизилась криминогенная напряженность в Тужинском муниципальном районе, о чем свидетельствует сокращение числа зарегистрированных преступлений за три года.</w:t>
      </w:r>
    </w:p>
    <w:p w:rsidR="003811A8" w:rsidRPr="003811A8" w:rsidRDefault="003811A8" w:rsidP="003811A8">
      <w:pPr>
        <w:adjustRightInd w:val="0"/>
        <w:spacing w:after="0" w:line="240" w:lineRule="auto"/>
        <w:ind w:firstLine="540"/>
        <w:jc w:val="both"/>
        <w:rPr>
          <w:rFonts w:ascii="Times New Roman" w:hAnsi="Times New Roman"/>
          <w:color w:val="000000"/>
          <w:sz w:val="20"/>
          <w:szCs w:val="20"/>
          <w:lang w:val="ru-RU"/>
        </w:rPr>
      </w:pPr>
      <w:r w:rsidRPr="003811A8">
        <w:rPr>
          <w:rFonts w:ascii="Times New Roman" w:hAnsi="Times New Roman"/>
          <w:color w:val="000000"/>
          <w:sz w:val="20"/>
          <w:szCs w:val="20"/>
          <w:lang w:val="ru-RU"/>
        </w:rPr>
        <w:t>В 2010 году зарегистрировано 159 преступлений.</w:t>
      </w:r>
    </w:p>
    <w:p w:rsidR="003811A8" w:rsidRPr="003811A8" w:rsidRDefault="003811A8" w:rsidP="003811A8">
      <w:pPr>
        <w:adjustRightInd w:val="0"/>
        <w:spacing w:after="0" w:line="240" w:lineRule="auto"/>
        <w:ind w:firstLine="540"/>
        <w:jc w:val="both"/>
        <w:rPr>
          <w:rFonts w:ascii="Times New Roman" w:hAnsi="Times New Roman"/>
          <w:color w:val="000000"/>
          <w:sz w:val="20"/>
          <w:szCs w:val="20"/>
          <w:lang w:val="ru-RU"/>
        </w:rPr>
      </w:pPr>
      <w:r w:rsidRPr="003811A8">
        <w:rPr>
          <w:rFonts w:ascii="Times New Roman" w:hAnsi="Times New Roman"/>
          <w:color w:val="000000"/>
          <w:sz w:val="20"/>
          <w:szCs w:val="20"/>
          <w:lang w:val="ru-RU"/>
        </w:rPr>
        <w:t>В 2011 году зарегистрировано 116 преступлений.</w:t>
      </w:r>
    </w:p>
    <w:p w:rsidR="003811A8" w:rsidRPr="003811A8" w:rsidRDefault="003811A8" w:rsidP="003811A8">
      <w:pPr>
        <w:adjustRightInd w:val="0"/>
        <w:spacing w:after="0" w:line="240" w:lineRule="auto"/>
        <w:ind w:firstLine="540"/>
        <w:jc w:val="both"/>
        <w:rPr>
          <w:rFonts w:ascii="Times New Roman" w:hAnsi="Times New Roman"/>
          <w:color w:val="000000"/>
          <w:sz w:val="20"/>
          <w:szCs w:val="20"/>
        </w:rPr>
      </w:pPr>
      <w:proofErr w:type="gramStart"/>
      <w:r w:rsidRPr="003811A8">
        <w:rPr>
          <w:rFonts w:ascii="Times New Roman" w:hAnsi="Times New Roman"/>
          <w:color w:val="000000"/>
          <w:sz w:val="20"/>
          <w:szCs w:val="20"/>
        </w:rPr>
        <w:t>В 2012 году зарегистрировано 114 преступлений.</w:t>
      </w:r>
      <w:proofErr w:type="gramEnd"/>
    </w:p>
    <w:p w:rsidR="003811A8" w:rsidRPr="003811A8" w:rsidRDefault="003811A8" w:rsidP="003811A8">
      <w:pPr>
        <w:adjustRightInd w:val="0"/>
        <w:spacing w:after="0" w:line="240" w:lineRule="auto"/>
        <w:ind w:firstLine="540"/>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985"/>
        <w:gridCol w:w="2268"/>
      </w:tblGrid>
      <w:tr w:rsidR="003811A8" w:rsidRPr="003811A8" w:rsidTr="003811A8">
        <w:trPr>
          <w:trHeight w:val="313"/>
        </w:trPr>
        <w:tc>
          <w:tcPr>
            <w:tcW w:w="3510" w:type="dxa"/>
          </w:tcPr>
          <w:p w:rsidR="003811A8" w:rsidRPr="003811A8" w:rsidRDefault="003811A8" w:rsidP="003811A8">
            <w:pPr>
              <w:adjustRightInd w:val="0"/>
              <w:spacing w:after="0" w:line="240" w:lineRule="auto"/>
              <w:jc w:val="both"/>
              <w:rPr>
                <w:rFonts w:ascii="Times New Roman" w:hAnsi="Times New Roman"/>
                <w:color w:val="000000"/>
                <w:sz w:val="20"/>
                <w:szCs w:val="20"/>
              </w:rPr>
            </w:pPr>
          </w:p>
        </w:tc>
        <w:tc>
          <w:tcPr>
            <w:tcW w:w="1701"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2010</w:t>
            </w:r>
          </w:p>
        </w:tc>
        <w:tc>
          <w:tcPr>
            <w:tcW w:w="1985"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2011</w:t>
            </w:r>
          </w:p>
        </w:tc>
        <w:tc>
          <w:tcPr>
            <w:tcW w:w="2268"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2012</w:t>
            </w:r>
          </w:p>
        </w:tc>
      </w:tr>
      <w:tr w:rsidR="003811A8" w:rsidRPr="003811A8" w:rsidTr="003811A8">
        <w:trPr>
          <w:trHeight w:val="289"/>
        </w:trPr>
        <w:tc>
          <w:tcPr>
            <w:tcW w:w="3510" w:type="dxa"/>
          </w:tcPr>
          <w:p w:rsidR="003811A8" w:rsidRPr="003811A8" w:rsidRDefault="003811A8" w:rsidP="003811A8">
            <w:pPr>
              <w:adjustRightInd w:val="0"/>
              <w:spacing w:after="0" w:line="240" w:lineRule="auto"/>
              <w:jc w:val="both"/>
              <w:rPr>
                <w:rFonts w:ascii="Times New Roman" w:hAnsi="Times New Roman"/>
                <w:color w:val="000000"/>
                <w:sz w:val="20"/>
                <w:szCs w:val="20"/>
              </w:rPr>
            </w:pPr>
            <w:r w:rsidRPr="003811A8">
              <w:rPr>
                <w:rFonts w:ascii="Times New Roman" w:hAnsi="Times New Roman"/>
                <w:color w:val="000000"/>
                <w:sz w:val="20"/>
                <w:szCs w:val="20"/>
              </w:rPr>
              <w:t xml:space="preserve">Преступлений </w:t>
            </w:r>
          </w:p>
        </w:tc>
        <w:tc>
          <w:tcPr>
            <w:tcW w:w="1701"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159</w:t>
            </w:r>
          </w:p>
        </w:tc>
        <w:tc>
          <w:tcPr>
            <w:tcW w:w="1985"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116</w:t>
            </w:r>
          </w:p>
        </w:tc>
        <w:tc>
          <w:tcPr>
            <w:tcW w:w="2268"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114</w:t>
            </w:r>
          </w:p>
        </w:tc>
      </w:tr>
      <w:tr w:rsidR="003811A8" w:rsidRPr="003811A8" w:rsidTr="003811A8">
        <w:trPr>
          <w:trHeight w:val="434"/>
        </w:trPr>
        <w:tc>
          <w:tcPr>
            <w:tcW w:w="3510" w:type="dxa"/>
          </w:tcPr>
          <w:p w:rsidR="003811A8" w:rsidRPr="003811A8" w:rsidRDefault="003811A8" w:rsidP="003811A8">
            <w:pPr>
              <w:adjustRightInd w:val="0"/>
              <w:spacing w:after="0" w:line="240" w:lineRule="auto"/>
              <w:jc w:val="both"/>
              <w:rPr>
                <w:rFonts w:ascii="Times New Roman" w:hAnsi="Times New Roman"/>
                <w:color w:val="000000"/>
                <w:sz w:val="20"/>
                <w:szCs w:val="20"/>
              </w:rPr>
            </w:pPr>
            <w:r w:rsidRPr="003811A8">
              <w:rPr>
                <w:rFonts w:ascii="Times New Roman" w:hAnsi="Times New Roman"/>
                <w:color w:val="000000"/>
                <w:sz w:val="20"/>
                <w:szCs w:val="20"/>
              </w:rPr>
              <w:t>Раскрыто преступлений</w:t>
            </w:r>
          </w:p>
        </w:tc>
        <w:tc>
          <w:tcPr>
            <w:tcW w:w="1701"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120</w:t>
            </w:r>
          </w:p>
        </w:tc>
        <w:tc>
          <w:tcPr>
            <w:tcW w:w="1985"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94</w:t>
            </w:r>
          </w:p>
        </w:tc>
        <w:tc>
          <w:tcPr>
            <w:tcW w:w="2268"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85</w:t>
            </w:r>
          </w:p>
        </w:tc>
      </w:tr>
      <w:tr w:rsidR="003811A8" w:rsidRPr="003811A8" w:rsidTr="003811A8">
        <w:trPr>
          <w:trHeight w:val="313"/>
        </w:trPr>
        <w:tc>
          <w:tcPr>
            <w:tcW w:w="3510" w:type="dxa"/>
          </w:tcPr>
          <w:p w:rsidR="003811A8" w:rsidRPr="003811A8" w:rsidRDefault="003811A8" w:rsidP="003811A8">
            <w:pPr>
              <w:adjustRightInd w:val="0"/>
              <w:spacing w:after="0" w:line="240" w:lineRule="auto"/>
              <w:jc w:val="both"/>
              <w:rPr>
                <w:rFonts w:ascii="Times New Roman" w:hAnsi="Times New Roman"/>
                <w:color w:val="000000"/>
                <w:sz w:val="20"/>
                <w:szCs w:val="20"/>
              </w:rPr>
            </w:pPr>
            <w:r w:rsidRPr="003811A8">
              <w:rPr>
                <w:rFonts w:ascii="Times New Roman" w:hAnsi="Times New Roman"/>
                <w:color w:val="000000"/>
                <w:sz w:val="20"/>
                <w:szCs w:val="20"/>
              </w:rPr>
              <w:t xml:space="preserve">Раскрываемость </w:t>
            </w:r>
          </w:p>
        </w:tc>
        <w:tc>
          <w:tcPr>
            <w:tcW w:w="1701"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77,9%</w:t>
            </w:r>
          </w:p>
        </w:tc>
        <w:tc>
          <w:tcPr>
            <w:tcW w:w="1985"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72,3%</w:t>
            </w:r>
          </w:p>
        </w:tc>
        <w:tc>
          <w:tcPr>
            <w:tcW w:w="2268" w:type="dxa"/>
          </w:tcPr>
          <w:p w:rsidR="003811A8" w:rsidRPr="003811A8" w:rsidRDefault="003811A8" w:rsidP="003811A8">
            <w:pPr>
              <w:adjustRightInd w:val="0"/>
              <w:spacing w:after="0" w:line="240" w:lineRule="auto"/>
              <w:jc w:val="center"/>
              <w:rPr>
                <w:rFonts w:ascii="Times New Roman" w:hAnsi="Times New Roman"/>
                <w:color w:val="000000"/>
                <w:sz w:val="20"/>
                <w:szCs w:val="20"/>
              </w:rPr>
            </w:pPr>
            <w:r w:rsidRPr="003811A8">
              <w:rPr>
                <w:rFonts w:ascii="Times New Roman" w:hAnsi="Times New Roman"/>
                <w:color w:val="000000"/>
                <w:sz w:val="20"/>
                <w:szCs w:val="20"/>
              </w:rPr>
              <w:t>71,4%</w:t>
            </w:r>
          </w:p>
        </w:tc>
      </w:tr>
    </w:tbl>
    <w:p w:rsidR="003811A8" w:rsidRPr="003811A8" w:rsidRDefault="003811A8" w:rsidP="003811A8">
      <w:pPr>
        <w:adjustRightInd w:val="0"/>
        <w:spacing w:after="0" w:line="240" w:lineRule="auto"/>
        <w:ind w:firstLine="540"/>
        <w:jc w:val="both"/>
        <w:rPr>
          <w:rFonts w:ascii="Times New Roman" w:hAnsi="Times New Roman"/>
          <w:color w:val="000000"/>
          <w:sz w:val="20"/>
          <w:szCs w:val="20"/>
        </w:rPr>
      </w:pPr>
    </w:p>
    <w:p w:rsidR="003811A8" w:rsidRPr="003811A8" w:rsidRDefault="003811A8" w:rsidP="003811A8">
      <w:pPr>
        <w:adjustRightInd w:val="0"/>
        <w:spacing w:after="0" w:line="240" w:lineRule="auto"/>
        <w:ind w:firstLine="540"/>
        <w:jc w:val="both"/>
        <w:rPr>
          <w:rFonts w:ascii="Times New Roman" w:hAnsi="Times New Roman"/>
          <w:color w:val="000000"/>
          <w:sz w:val="20"/>
          <w:szCs w:val="20"/>
          <w:lang w:val="ru-RU"/>
        </w:rPr>
      </w:pPr>
      <w:r w:rsidRPr="003811A8">
        <w:rPr>
          <w:rFonts w:ascii="Times New Roman" w:hAnsi="Times New Roman"/>
          <w:color w:val="000000"/>
          <w:sz w:val="20"/>
          <w:szCs w:val="20"/>
          <w:lang w:val="ru-RU"/>
        </w:rPr>
        <w:t>Принятыми мерами удалось не только не допустить осложнения криминогенной напряженности в Тужинском муниципальном районе, но и существенно ее снизить. С 2006 года уровень преступности имеет стабильную тенденцию к снижению.</w:t>
      </w:r>
    </w:p>
    <w:p w:rsidR="003811A8" w:rsidRPr="003811A8" w:rsidRDefault="003811A8" w:rsidP="003811A8">
      <w:pPr>
        <w:adjustRightInd w:val="0"/>
        <w:spacing w:after="0" w:line="240" w:lineRule="auto"/>
        <w:ind w:firstLine="540"/>
        <w:jc w:val="both"/>
        <w:rPr>
          <w:rFonts w:ascii="Times New Roman" w:hAnsi="Times New Roman"/>
          <w:color w:val="000000"/>
          <w:sz w:val="20"/>
          <w:szCs w:val="20"/>
          <w:lang w:val="ru-RU"/>
        </w:rPr>
      </w:pPr>
      <w:r w:rsidRPr="003811A8">
        <w:rPr>
          <w:rFonts w:ascii="Times New Roman" w:hAnsi="Times New Roman"/>
          <w:color w:val="000000"/>
          <w:sz w:val="20"/>
          <w:szCs w:val="20"/>
          <w:lang w:val="ru-RU"/>
        </w:rPr>
        <w:t xml:space="preserve">Анализируя структуру преступности необходимо отметить, что из 114 зарегистрированных преступлений 15 совершено на улице. Преобладающим и характерным видом преступлений являются хищения, они занимают 60% в структуре общей преступности. Число преступлений, совершённых в общественных местах, увеличилось почти вдвое.  </w:t>
      </w:r>
    </w:p>
    <w:p w:rsidR="003811A8" w:rsidRPr="003811A8" w:rsidRDefault="003811A8" w:rsidP="003811A8">
      <w:pPr>
        <w:adjustRightInd w:val="0"/>
        <w:spacing w:after="0" w:line="240" w:lineRule="auto"/>
        <w:ind w:firstLine="540"/>
        <w:jc w:val="both"/>
        <w:rPr>
          <w:rFonts w:ascii="Times New Roman" w:hAnsi="Times New Roman"/>
          <w:sz w:val="20"/>
          <w:szCs w:val="20"/>
          <w:lang w:val="ru-RU"/>
        </w:rPr>
      </w:pPr>
      <w:r w:rsidRPr="003811A8">
        <w:rPr>
          <w:rFonts w:ascii="Times New Roman" w:hAnsi="Times New Roman"/>
          <w:color w:val="000000"/>
          <w:sz w:val="20"/>
          <w:szCs w:val="20"/>
          <w:lang w:val="ru-RU"/>
        </w:rPr>
        <w:t xml:space="preserve">Криминологическая характеристика преступности в истекшем году не претерпела существенных изменений: в составе выявленных лиц, совершивших преступления, доминировали местные жители (93%), мужчины в возрасте 30-49 лет (90%),  более половины не имели постоянного источника доходов; 59,6% ранее привлекались к уголовной ответственности, каждый третий совершил преступление в состоянии алкогольного опьянения. </w:t>
      </w:r>
      <w:r w:rsidRPr="003811A8">
        <w:rPr>
          <w:rFonts w:ascii="Times New Roman" w:hAnsi="Times New Roman"/>
          <w:sz w:val="20"/>
          <w:szCs w:val="20"/>
          <w:lang w:val="ru-RU"/>
        </w:rPr>
        <w:t>Широкое распространение пьянства, безработица являются основными причинами, влияющими на состояние преступности.</w:t>
      </w:r>
    </w:p>
    <w:p w:rsidR="003811A8" w:rsidRPr="003811A8" w:rsidRDefault="003811A8" w:rsidP="003811A8">
      <w:pPr>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1030"/>
        <w:gridCol w:w="1276"/>
        <w:gridCol w:w="992"/>
        <w:gridCol w:w="992"/>
        <w:gridCol w:w="1985"/>
      </w:tblGrid>
      <w:tr w:rsidR="003811A8" w:rsidRPr="003811A8" w:rsidTr="003811A8">
        <w:trPr>
          <w:trHeight w:val="298"/>
        </w:trPr>
        <w:tc>
          <w:tcPr>
            <w:tcW w:w="3189" w:type="dxa"/>
          </w:tcPr>
          <w:p w:rsidR="003811A8" w:rsidRPr="003811A8" w:rsidRDefault="003811A8" w:rsidP="003811A8">
            <w:pPr>
              <w:tabs>
                <w:tab w:val="left" w:pos="1260"/>
              </w:tabs>
              <w:suppressAutoHyphens/>
              <w:spacing w:after="0" w:line="240" w:lineRule="auto"/>
              <w:jc w:val="both"/>
              <w:rPr>
                <w:rFonts w:ascii="Times New Roman" w:hAnsi="Times New Roman"/>
                <w:sz w:val="20"/>
                <w:szCs w:val="20"/>
                <w:lang w:val="ru-RU"/>
              </w:rPr>
            </w:pPr>
          </w:p>
        </w:tc>
        <w:tc>
          <w:tcPr>
            <w:tcW w:w="1030"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2009</w:t>
            </w:r>
          </w:p>
        </w:tc>
        <w:tc>
          <w:tcPr>
            <w:tcW w:w="1276"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2010</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2011</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2012</w:t>
            </w:r>
          </w:p>
        </w:tc>
        <w:tc>
          <w:tcPr>
            <w:tcW w:w="1985"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 xml:space="preserve">Динамика </w:t>
            </w:r>
          </w:p>
        </w:tc>
      </w:tr>
      <w:tr w:rsidR="003811A8" w:rsidRPr="003811A8" w:rsidTr="007219F1">
        <w:trPr>
          <w:trHeight w:val="297"/>
        </w:trPr>
        <w:tc>
          <w:tcPr>
            <w:tcW w:w="3189" w:type="dxa"/>
          </w:tcPr>
          <w:p w:rsidR="003811A8" w:rsidRPr="003811A8" w:rsidRDefault="003811A8" w:rsidP="003811A8">
            <w:pPr>
              <w:tabs>
                <w:tab w:val="left" w:pos="1260"/>
              </w:tabs>
              <w:suppressAutoHyphens/>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Совершено преступлений в общественных местах</w:t>
            </w:r>
          </w:p>
        </w:tc>
        <w:tc>
          <w:tcPr>
            <w:tcW w:w="1030" w:type="dxa"/>
          </w:tcPr>
          <w:p w:rsidR="003811A8" w:rsidRPr="003811A8" w:rsidRDefault="003811A8" w:rsidP="003811A8">
            <w:pPr>
              <w:suppressAutoHyphens/>
              <w:spacing w:after="0" w:line="240" w:lineRule="auto"/>
              <w:jc w:val="center"/>
              <w:rPr>
                <w:rFonts w:ascii="Times New Roman" w:hAnsi="Times New Roman"/>
                <w:sz w:val="20"/>
                <w:szCs w:val="20"/>
              </w:rPr>
            </w:pPr>
            <w:r w:rsidRPr="003811A8">
              <w:rPr>
                <w:rFonts w:ascii="Times New Roman" w:hAnsi="Times New Roman"/>
                <w:sz w:val="20"/>
                <w:szCs w:val="20"/>
              </w:rPr>
              <w:t>10</w:t>
            </w:r>
          </w:p>
        </w:tc>
        <w:tc>
          <w:tcPr>
            <w:tcW w:w="1276" w:type="dxa"/>
          </w:tcPr>
          <w:p w:rsidR="003811A8" w:rsidRPr="003811A8" w:rsidRDefault="003811A8" w:rsidP="003811A8">
            <w:pPr>
              <w:suppressAutoHyphens/>
              <w:spacing w:after="0" w:line="240" w:lineRule="auto"/>
              <w:jc w:val="center"/>
              <w:rPr>
                <w:rFonts w:ascii="Times New Roman" w:hAnsi="Times New Roman"/>
                <w:sz w:val="20"/>
                <w:szCs w:val="20"/>
              </w:rPr>
            </w:pPr>
            <w:r w:rsidRPr="003811A8">
              <w:rPr>
                <w:rFonts w:ascii="Times New Roman" w:hAnsi="Times New Roman"/>
                <w:sz w:val="20"/>
                <w:szCs w:val="20"/>
              </w:rPr>
              <w:t>9</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10</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21</w:t>
            </w:r>
          </w:p>
        </w:tc>
        <w:tc>
          <w:tcPr>
            <w:tcW w:w="1985"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«+»110,0%</w:t>
            </w:r>
          </w:p>
        </w:tc>
      </w:tr>
      <w:tr w:rsidR="003811A8" w:rsidRPr="003811A8" w:rsidTr="003811A8">
        <w:trPr>
          <w:trHeight w:val="323"/>
        </w:trPr>
        <w:tc>
          <w:tcPr>
            <w:tcW w:w="3189" w:type="dxa"/>
          </w:tcPr>
          <w:p w:rsidR="003811A8" w:rsidRPr="003811A8" w:rsidRDefault="003811A8" w:rsidP="003811A8">
            <w:pPr>
              <w:tabs>
                <w:tab w:val="left" w:pos="1260"/>
              </w:tabs>
              <w:suppressAutoHyphens/>
              <w:spacing w:after="0" w:line="240" w:lineRule="auto"/>
              <w:jc w:val="both"/>
              <w:rPr>
                <w:rFonts w:ascii="Times New Roman" w:hAnsi="Times New Roman"/>
                <w:sz w:val="20"/>
                <w:szCs w:val="20"/>
              </w:rPr>
            </w:pPr>
            <w:r w:rsidRPr="003811A8">
              <w:rPr>
                <w:rFonts w:ascii="Times New Roman" w:hAnsi="Times New Roman"/>
                <w:sz w:val="20"/>
                <w:szCs w:val="20"/>
              </w:rPr>
              <w:t>На улице</w:t>
            </w:r>
          </w:p>
        </w:tc>
        <w:tc>
          <w:tcPr>
            <w:tcW w:w="1030" w:type="dxa"/>
          </w:tcPr>
          <w:p w:rsidR="003811A8" w:rsidRPr="003811A8" w:rsidRDefault="003811A8" w:rsidP="003811A8">
            <w:pPr>
              <w:suppressAutoHyphens/>
              <w:spacing w:after="0" w:line="240" w:lineRule="auto"/>
              <w:jc w:val="center"/>
              <w:rPr>
                <w:rFonts w:ascii="Times New Roman" w:hAnsi="Times New Roman"/>
                <w:sz w:val="20"/>
                <w:szCs w:val="20"/>
              </w:rPr>
            </w:pPr>
            <w:r w:rsidRPr="003811A8">
              <w:rPr>
                <w:rFonts w:ascii="Times New Roman" w:hAnsi="Times New Roman"/>
                <w:sz w:val="20"/>
                <w:szCs w:val="20"/>
              </w:rPr>
              <w:t>8</w:t>
            </w:r>
          </w:p>
        </w:tc>
        <w:tc>
          <w:tcPr>
            <w:tcW w:w="1276" w:type="dxa"/>
          </w:tcPr>
          <w:p w:rsidR="003811A8" w:rsidRPr="003811A8" w:rsidRDefault="003811A8" w:rsidP="003811A8">
            <w:pPr>
              <w:suppressAutoHyphens/>
              <w:spacing w:after="0" w:line="240" w:lineRule="auto"/>
              <w:jc w:val="center"/>
              <w:rPr>
                <w:rFonts w:ascii="Times New Roman" w:hAnsi="Times New Roman"/>
                <w:sz w:val="20"/>
                <w:szCs w:val="20"/>
              </w:rPr>
            </w:pPr>
            <w:r w:rsidRPr="003811A8">
              <w:rPr>
                <w:rFonts w:ascii="Times New Roman" w:hAnsi="Times New Roman"/>
                <w:sz w:val="20"/>
                <w:szCs w:val="20"/>
              </w:rPr>
              <w:t>5</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4</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15</w:t>
            </w:r>
          </w:p>
        </w:tc>
        <w:tc>
          <w:tcPr>
            <w:tcW w:w="1985"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«+»275,0%</w:t>
            </w:r>
          </w:p>
        </w:tc>
      </w:tr>
      <w:tr w:rsidR="003811A8" w:rsidRPr="003811A8" w:rsidTr="003811A8">
        <w:trPr>
          <w:trHeight w:val="336"/>
        </w:trPr>
        <w:tc>
          <w:tcPr>
            <w:tcW w:w="3189" w:type="dxa"/>
          </w:tcPr>
          <w:p w:rsidR="003811A8" w:rsidRPr="003811A8" w:rsidRDefault="003811A8" w:rsidP="003811A8">
            <w:pPr>
              <w:tabs>
                <w:tab w:val="left" w:pos="1260"/>
              </w:tabs>
              <w:suppressAutoHyphens/>
              <w:spacing w:after="0" w:line="240" w:lineRule="auto"/>
              <w:jc w:val="both"/>
              <w:rPr>
                <w:rFonts w:ascii="Times New Roman" w:hAnsi="Times New Roman"/>
                <w:sz w:val="20"/>
                <w:szCs w:val="20"/>
              </w:rPr>
            </w:pPr>
            <w:r w:rsidRPr="003811A8">
              <w:rPr>
                <w:rFonts w:ascii="Times New Roman" w:hAnsi="Times New Roman"/>
                <w:sz w:val="20"/>
                <w:szCs w:val="20"/>
              </w:rPr>
              <w:t>В состоянии опьянения</w:t>
            </w:r>
          </w:p>
        </w:tc>
        <w:tc>
          <w:tcPr>
            <w:tcW w:w="1030"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43</w:t>
            </w:r>
          </w:p>
        </w:tc>
        <w:tc>
          <w:tcPr>
            <w:tcW w:w="1276"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32</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30</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45</w:t>
            </w:r>
          </w:p>
        </w:tc>
        <w:tc>
          <w:tcPr>
            <w:tcW w:w="1985"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«+»50,0%</w:t>
            </w:r>
          </w:p>
        </w:tc>
      </w:tr>
      <w:tr w:rsidR="003811A8" w:rsidRPr="003811A8" w:rsidTr="003811A8">
        <w:trPr>
          <w:trHeight w:val="298"/>
        </w:trPr>
        <w:tc>
          <w:tcPr>
            <w:tcW w:w="3189" w:type="dxa"/>
          </w:tcPr>
          <w:p w:rsidR="003811A8" w:rsidRPr="003811A8" w:rsidRDefault="003811A8" w:rsidP="003811A8">
            <w:pPr>
              <w:tabs>
                <w:tab w:val="left" w:pos="1260"/>
              </w:tabs>
              <w:suppressAutoHyphens/>
              <w:spacing w:after="0" w:line="240" w:lineRule="auto"/>
              <w:jc w:val="both"/>
              <w:rPr>
                <w:rFonts w:ascii="Times New Roman" w:hAnsi="Times New Roman"/>
                <w:sz w:val="20"/>
                <w:szCs w:val="20"/>
              </w:rPr>
            </w:pPr>
            <w:r w:rsidRPr="003811A8">
              <w:rPr>
                <w:rFonts w:ascii="Times New Roman" w:hAnsi="Times New Roman"/>
                <w:sz w:val="20"/>
                <w:szCs w:val="20"/>
              </w:rPr>
              <w:t>Ранее судимыми</w:t>
            </w:r>
          </w:p>
        </w:tc>
        <w:tc>
          <w:tcPr>
            <w:tcW w:w="1030"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20</w:t>
            </w:r>
          </w:p>
        </w:tc>
        <w:tc>
          <w:tcPr>
            <w:tcW w:w="1276"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54</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32</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40</w:t>
            </w:r>
          </w:p>
        </w:tc>
        <w:tc>
          <w:tcPr>
            <w:tcW w:w="1985"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«+»25,0%</w:t>
            </w:r>
          </w:p>
        </w:tc>
      </w:tr>
      <w:tr w:rsidR="003811A8" w:rsidRPr="003811A8" w:rsidTr="003811A8">
        <w:trPr>
          <w:trHeight w:val="298"/>
        </w:trPr>
        <w:tc>
          <w:tcPr>
            <w:tcW w:w="3189" w:type="dxa"/>
          </w:tcPr>
          <w:p w:rsidR="003811A8" w:rsidRPr="003811A8" w:rsidRDefault="003811A8" w:rsidP="003811A8">
            <w:pPr>
              <w:tabs>
                <w:tab w:val="left" w:pos="1260"/>
              </w:tabs>
              <w:suppressAutoHyphens/>
              <w:spacing w:after="0" w:line="240" w:lineRule="auto"/>
              <w:jc w:val="both"/>
              <w:rPr>
                <w:rFonts w:ascii="Times New Roman" w:hAnsi="Times New Roman"/>
                <w:sz w:val="20"/>
                <w:szCs w:val="20"/>
              </w:rPr>
            </w:pPr>
            <w:r w:rsidRPr="003811A8">
              <w:rPr>
                <w:rFonts w:ascii="Times New Roman" w:hAnsi="Times New Roman"/>
                <w:sz w:val="20"/>
                <w:szCs w:val="20"/>
              </w:rPr>
              <w:t>Ранее совершавшими</w:t>
            </w:r>
          </w:p>
        </w:tc>
        <w:tc>
          <w:tcPr>
            <w:tcW w:w="1030"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43</w:t>
            </w:r>
          </w:p>
        </w:tc>
        <w:tc>
          <w:tcPr>
            <w:tcW w:w="1276"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69</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56</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62</w:t>
            </w:r>
          </w:p>
        </w:tc>
        <w:tc>
          <w:tcPr>
            <w:tcW w:w="1985"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«+»10,7%</w:t>
            </w:r>
          </w:p>
        </w:tc>
      </w:tr>
      <w:tr w:rsidR="003811A8" w:rsidRPr="003811A8" w:rsidTr="003811A8">
        <w:trPr>
          <w:trHeight w:val="323"/>
        </w:trPr>
        <w:tc>
          <w:tcPr>
            <w:tcW w:w="3189" w:type="dxa"/>
          </w:tcPr>
          <w:p w:rsidR="003811A8" w:rsidRPr="003811A8" w:rsidRDefault="003811A8" w:rsidP="003811A8">
            <w:pPr>
              <w:tabs>
                <w:tab w:val="left" w:pos="1260"/>
              </w:tabs>
              <w:suppressAutoHyphens/>
              <w:spacing w:after="0" w:line="240" w:lineRule="auto"/>
              <w:jc w:val="both"/>
              <w:rPr>
                <w:rFonts w:ascii="Times New Roman" w:hAnsi="Times New Roman"/>
                <w:sz w:val="20"/>
                <w:szCs w:val="20"/>
              </w:rPr>
            </w:pPr>
            <w:r w:rsidRPr="003811A8">
              <w:rPr>
                <w:rFonts w:ascii="Times New Roman" w:hAnsi="Times New Roman"/>
                <w:sz w:val="20"/>
                <w:szCs w:val="20"/>
              </w:rPr>
              <w:t xml:space="preserve">Несовершеннолетними </w:t>
            </w:r>
          </w:p>
        </w:tc>
        <w:tc>
          <w:tcPr>
            <w:tcW w:w="1030"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3</w:t>
            </w:r>
          </w:p>
        </w:tc>
        <w:tc>
          <w:tcPr>
            <w:tcW w:w="1276"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8</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8</w:t>
            </w:r>
          </w:p>
        </w:tc>
        <w:tc>
          <w:tcPr>
            <w:tcW w:w="992"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1</w:t>
            </w:r>
          </w:p>
        </w:tc>
        <w:tc>
          <w:tcPr>
            <w:tcW w:w="1985" w:type="dxa"/>
          </w:tcPr>
          <w:p w:rsidR="003811A8" w:rsidRPr="003811A8" w:rsidRDefault="003811A8" w:rsidP="003811A8">
            <w:pPr>
              <w:tabs>
                <w:tab w:val="left" w:pos="1260"/>
              </w:tabs>
              <w:suppressAutoHyphens/>
              <w:spacing w:after="0" w:line="240" w:lineRule="auto"/>
              <w:jc w:val="center"/>
              <w:rPr>
                <w:rFonts w:ascii="Times New Roman" w:hAnsi="Times New Roman"/>
                <w:sz w:val="20"/>
                <w:szCs w:val="20"/>
              </w:rPr>
            </w:pPr>
            <w:r w:rsidRPr="003811A8">
              <w:rPr>
                <w:rFonts w:ascii="Times New Roman" w:hAnsi="Times New Roman"/>
                <w:sz w:val="20"/>
                <w:szCs w:val="20"/>
              </w:rPr>
              <w:t>«-»87,5%</w:t>
            </w:r>
          </w:p>
        </w:tc>
      </w:tr>
    </w:tbl>
    <w:p w:rsidR="003811A8" w:rsidRPr="003811A8" w:rsidRDefault="003811A8" w:rsidP="003811A8">
      <w:pPr>
        <w:adjustRightInd w:val="0"/>
        <w:spacing w:after="0" w:line="240" w:lineRule="auto"/>
        <w:ind w:firstLine="540"/>
        <w:jc w:val="both"/>
        <w:rPr>
          <w:rFonts w:ascii="Times New Roman" w:hAnsi="Times New Roman"/>
          <w:color w:val="000000"/>
          <w:sz w:val="20"/>
          <w:szCs w:val="20"/>
        </w:rPr>
      </w:pPr>
    </w:p>
    <w:p w:rsidR="003811A8" w:rsidRPr="003811A8" w:rsidRDefault="003811A8" w:rsidP="003811A8">
      <w:pPr>
        <w:adjustRightInd w:val="0"/>
        <w:spacing w:after="0" w:line="240" w:lineRule="auto"/>
        <w:ind w:firstLine="540"/>
        <w:jc w:val="both"/>
        <w:rPr>
          <w:rFonts w:ascii="Times New Roman" w:hAnsi="Times New Roman"/>
          <w:color w:val="000000"/>
          <w:sz w:val="20"/>
          <w:szCs w:val="20"/>
          <w:lang w:val="ru-RU"/>
        </w:rPr>
      </w:pPr>
      <w:r w:rsidRPr="003811A8">
        <w:rPr>
          <w:rFonts w:ascii="Times New Roman" w:hAnsi="Times New Roman"/>
          <w:color w:val="000000"/>
          <w:sz w:val="20"/>
          <w:szCs w:val="20"/>
          <w:lang w:val="ru-RU"/>
        </w:rPr>
        <w:t xml:space="preserve">Эффективным механизмом решения проблем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росту числа правонарушений на территории Тужинского муниципального района. Использование такого метода позволит мобилизовать </w:t>
      </w:r>
      <w:r w:rsidRPr="003811A8">
        <w:rPr>
          <w:rFonts w:ascii="Times New Roman" w:hAnsi="Times New Roman"/>
          <w:color w:val="000000"/>
          <w:sz w:val="20"/>
          <w:szCs w:val="20"/>
          <w:lang w:val="ru-RU"/>
        </w:rPr>
        <w:lastRenderedPageBreak/>
        <w:t>ресурсные возможности на приоритетных направлениях комплексного решения задачи профилактики правонарушений.</w:t>
      </w:r>
    </w:p>
    <w:p w:rsidR="003811A8" w:rsidRPr="003811A8" w:rsidRDefault="003811A8" w:rsidP="003811A8">
      <w:pPr>
        <w:adjustRightInd w:val="0"/>
        <w:spacing w:after="0" w:line="240" w:lineRule="auto"/>
        <w:ind w:firstLine="540"/>
        <w:jc w:val="both"/>
        <w:rPr>
          <w:rFonts w:ascii="Times New Roman" w:hAnsi="Times New Roman"/>
          <w:color w:val="000000"/>
          <w:sz w:val="20"/>
          <w:szCs w:val="20"/>
          <w:lang w:val="ru-RU"/>
        </w:rPr>
      </w:pPr>
      <w:r w:rsidRPr="003811A8">
        <w:rPr>
          <w:rFonts w:ascii="Times New Roman" w:hAnsi="Times New Roman"/>
          <w:color w:val="000000"/>
          <w:sz w:val="20"/>
          <w:szCs w:val="20"/>
          <w:lang w:val="ru-RU"/>
        </w:rPr>
        <w:t>Программа представляет собой нормативный документ, определяющий содержание основных мероприятий по реализации на территории Тужинского муниципального района государственной политики по профилактике правонарушений. Предлагаемая система профилактики правонарушений предусматривает консолидацию усилий органов местного самоуправления Тужинского муниципального района, органов местного самоуправления поселений, входящих в состав Тужинского муниципального района, правоохранительных органов, общественных объединений и населения в борьбе с правонарушениями, преступностью.</w:t>
      </w:r>
    </w:p>
    <w:p w:rsidR="003811A8" w:rsidRPr="003811A8" w:rsidRDefault="003811A8" w:rsidP="003811A8">
      <w:pPr>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xml:space="preserve">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культурно - досуговой и спортивно-массовой работы с населением. </w:t>
      </w:r>
      <w:bookmarkStart w:id="3" w:name="Par233"/>
      <w:bookmarkEnd w:id="3"/>
    </w:p>
    <w:p w:rsidR="003811A8" w:rsidRPr="003811A8" w:rsidRDefault="003811A8" w:rsidP="003811A8">
      <w:pPr>
        <w:widowControl w:val="0"/>
        <w:autoSpaceDE w:val="0"/>
        <w:autoSpaceDN w:val="0"/>
        <w:adjustRightInd w:val="0"/>
        <w:spacing w:after="0" w:line="240" w:lineRule="auto"/>
        <w:jc w:val="center"/>
        <w:outlineLvl w:val="1"/>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center"/>
        <w:outlineLvl w:val="1"/>
        <w:rPr>
          <w:rFonts w:ascii="Times New Roman" w:hAnsi="Times New Roman"/>
          <w:sz w:val="20"/>
          <w:szCs w:val="20"/>
          <w:lang w:val="ru-RU"/>
        </w:rPr>
      </w:pPr>
      <w:r w:rsidRPr="003811A8">
        <w:rPr>
          <w:rFonts w:ascii="Times New Roman" w:hAnsi="Times New Roman"/>
          <w:sz w:val="20"/>
          <w:szCs w:val="20"/>
          <w:lang w:val="ru-RU"/>
        </w:rPr>
        <w:t>2. Приоритеты Муниципальной политики в сфере реализации</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муниципальной программы, цели, задачи, целевые показатели</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эффективности реализации Муниципальной программы, описание</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ожидаемых конечных результатов реализации</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Муниципальной программы, сроков и этапов реализации</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Муниципальной программы</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xml:space="preserve"> Основными </w:t>
      </w:r>
      <w:r w:rsidRPr="003811A8">
        <w:rPr>
          <w:rFonts w:ascii="Times New Roman" w:hAnsi="Times New Roman"/>
          <w:b/>
          <w:sz w:val="20"/>
          <w:szCs w:val="20"/>
          <w:lang w:val="ru-RU"/>
        </w:rPr>
        <w:t>целями настоящей программы</w:t>
      </w:r>
      <w:r w:rsidRPr="003811A8">
        <w:rPr>
          <w:rFonts w:ascii="Times New Roman" w:hAnsi="Times New Roman"/>
          <w:sz w:val="20"/>
          <w:szCs w:val="20"/>
          <w:lang w:val="ru-RU"/>
        </w:rPr>
        <w:t xml:space="preserve"> являются:</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обеспечение защиты населения и территории Тужинского муниципального района, объектов жизнеобеспечения населения и критически важных объектов от угроз природного и техногенного характера;</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xml:space="preserve">- развитие и автоматизация системы управления при угрозе или возникновении чрезвычайной ситуации (далее-ЧС); функционирование единой дежурно-диспетчерской службы (далее - ЕДДС); </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xml:space="preserve">-обеспечение создания финансовых, материальных и  иных резервов;                                           </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 повышения общественной и личной безопасности  граждан.</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противодействие терроризму, экстремизму и защита жизни граждан, проживающих на территории Тужинского муниципального района, от террористических и экстремистских актов.</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xml:space="preserve">Для достижения указанных целей Муниципальной программы должны быть решены следующие </w:t>
      </w:r>
      <w:r w:rsidRPr="003811A8">
        <w:rPr>
          <w:rFonts w:ascii="Times New Roman" w:hAnsi="Times New Roman"/>
          <w:b/>
          <w:sz w:val="20"/>
          <w:szCs w:val="20"/>
          <w:lang w:val="ru-RU"/>
        </w:rPr>
        <w:t>основные задачи</w:t>
      </w:r>
      <w:r w:rsidRPr="003811A8">
        <w:rPr>
          <w:rFonts w:ascii="Times New Roman" w:hAnsi="Times New Roman"/>
          <w:sz w:val="20"/>
          <w:szCs w:val="20"/>
          <w:lang w:val="ru-RU"/>
        </w:rPr>
        <w:t>:</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-повышение уровня пожарной безопасности учреждений и организаций района;</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w:t>
      </w:r>
    </w:p>
    <w:p w:rsidR="003811A8" w:rsidRPr="003811A8" w:rsidRDefault="003811A8" w:rsidP="003811A8">
      <w:pPr>
        <w:suppressAutoHyphens/>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-реализация требований основных нормативных правовых актов по вопросам  гражданской обороны, пожарной безопасности, защиты населения и территорий от чрезвычайных ситуаций;</w:t>
      </w:r>
    </w:p>
    <w:p w:rsidR="003811A8" w:rsidRPr="003811A8" w:rsidRDefault="003811A8" w:rsidP="003811A8">
      <w:pPr>
        <w:suppressAutoHyphens/>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совершенствование единой дежурно-диспетчерской службы (далее – ЕДДС) района;</w:t>
      </w:r>
    </w:p>
    <w:p w:rsidR="003811A8" w:rsidRPr="003811A8" w:rsidRDefault="003811A8" w:rsidP="003811A8">
      <w:pPr>
        <w:suppressAutoHyphens/>
        <w:spacing w:after="0" w:line="240" w:lineRule="auto"/>
        <w:jc w:val="both"/>
        <w:rPr>
          <w:rFonts w:ascii="Times New Roman" w:hAnsi="Times New Roman"/>
          <w:sz w:val="20"/>
          <w:szCs w:val="20"/>
          <w:lang w:val="ru-RU"/>
        </w:rPr>
      </w:pPr>
      <w:proofErr w:type="gramStart"/>
      <w:r w:rsidRPr="003811A8">
        <w:rPr>
          <w:rFonts w:ascii="Times New Roman" w:hAnsi="Times New Roman"/>
          <w:sz w:val="20"/>
          <w:szCs w:val="20"/>
          <w:lang w:val="ru-RU"/>
        </w:rPr>
        <w:t xml:space="preserve">-оснащение ЕДДС программно-техническим средствами автоматизации управления, включающим в себя средства передачи, ввода, хранения, обработки и выдачи необходимых данных, взаимодействующих с системой централизованного оповещения Центра управления в кризисных ситуациях главного управления </w:t>
      </w:r>
      <w:r w:rsidRPr="003811A8">
        <w:rPr>
          <w:rFonts w:ascii="Times New Roman" w:hAnsi="Times New Roman"/>
          <w:bCs/>
          <w:sz w:val="20"/>
          <w:szCs w:val="20"/>
          <w:lang w:val="ru-RU"/>
        </w:rPr>
        <w:t>Министерства</w:t>
      </w:r>
      <w:r w:rsidRPr="003811A8">
        <w:rPr>
          <w:rFonts w:ascii="Times New Roman" w:hAnsi="Times New Roman"/>
          <w:sz w:val="20"/>
          <w:szCs w:val="20"/>
          <w:lang w:val="ru-RU"/>
        </w:rPr>
        <w:t xml:space="preserve"> Российской Федерации по делам гражданской обороны, </w:t>
      </w:r>
      <w:r w:rsidRPr="003811A8">
        <w:rPr>
          <w:rFonts w:ascii="Times New Roman" w:hAnsi="Times New Roman"/>
          <w:bCs/>
          <w:sz w:val="20"/>
          <w:szCs w:val="20"/>
          <w:lang w:val="ru-RU"/>
        </w:rPr>
        <w:t>чрезвычайным</w:t>
      </w:r>
      <w:r w:rsidRPr="003811A8">
        <w:rPr>
          <w:rFonts w:ascii="Times New Roman" w:hAnsi="Times New Roman"/>
          <w:sz w:val="20"/>
          <w:szCs w:val="20"/>
          <w:lang w:val="ru-RU"/>
        </w:rPr>
        <w:t xml:space="preserve"> </w:t>
      </w:r>
      <w:r w:rsidRPr="003811A8">
        <w:rPr>
          <w:rFonts w:ascii="Times New Roman" w:hAnsi="Times New Roman"/>
          <w:bCs/>
          <w:sz w:val="20"/>
          <w:szCs w:val="20"/>
          <w:lang w:val="ru-RU"/>
        </w:rPr>
        <w:t>ситуациям</w:t>
      </w:r>
      <w:r w:rsidRPr="003811A8">
        <w:rPr>
          <w:rFonts w:ascii="Times New Roman" w:hAnsi="Times New Roman"/>
          <w:sz w:val="20"/>
          <w:szCs w:val="20"/>
          <w:lang w:val="ru-RU"/>
        </w:rPr>
        <w:t xml:space="preserve"> и ликвидации последствий стихийных бедствий (далее – ЦУКС, МЧС России по Кировской области);</w:t>
      </w:r>
      <w:proofErr w:type="gramEnd"/>
    </w:p>
    <w:p w:rsidR="003811A8" w:rsidRPr="003811A8" w:rsidRDefault="003811A8" w:rsidP="003811A8">
      <w:pPr>
        <w:autoSpaceDE w:val="0"/>
        <w:autoSpaceDN w:val="0"/>
        <w:adjustRightInd w:val="0"/>
        <w:spacing w:after="0" w:line="240" w:lineRule="auto"/>
        <w:jc w:val="both"/>
        <w:rPr>
          <w:rFonts w:ascii="Times New Roman" w:hAnsi="Times New Roman"/>
          <w:sz w:val="20"/>
          <w:szCs w:val="20"/>
          <w:lang w:val="ru-RU"/>
        </w:rPr>
      </w:pPr>
      <w:bookmarkStart w:id="4" w:name="OLE_LINK1"/>
      <w:r w:rsidRPr="003811A8">
        <w:rPr>
          <w:rFonts w:ascii="Times New Roman" w:hAnsi="Times New Roman"/>
          <w:sz w:val="20"/>
          <w:szCs w:val="20"/>
          <w:lang w:val="ru-RU"/>
        </w:rPr>
        <w:t>-создание  и  поддержание  в  необходимом   количестве финансовых резервов и резервов материальных сре</w:t>
      </w:r>
      <w:proofErr w:type="gramStart"/>
      <w:r w:rsidRPr="003811A8">
        <w:rPr>
          <w:rFonts w:ascii="Times New Roman" w:hAnsi="Times New Roman"/>
          <w:sz w:val="20"/>
          <w:szCs w:val="20"/>
          <w:lang w:val="ru-RU"/>
        </w:rPr>
        <w:t>дств в ц</w:t>
      </w:r>
      <w:proofErr w:type="gramEnd"/>
      <w:r w:rsidRPr="003811A8">
        <w:rPr>
          <w:rFonts w:ascii="Times New Roman" w:hAnsi="Times New Roman"/>
          <w:sz w:val="20"/>
          <w:szCs w:val="20"/>
          <w:lang w:val="ru-RU"/>
        </w:rPr>
        <w:t>елях   гражданской   обороны,  предотвращения    и ликвидации   последствий    чрезвычайных    ситуаций;</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-предупреждение правонарушений, прежде всего несовершеннолетних и молодежи, активизация и совершенствование нравственного воспитания населения;</w:t>
      </w:r>
    </w:p>
    <w:p w:rsidR="003811A8" w:rsidRPr="003811A8" w:rsidRDefault="003811A8" w:rsidP="003811A8">
      <w:pPr>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 ранее совершавших преступления;</w:t>
      </w:r>
    </w:p>
    <w:p w:rsidR="003811A8" w:rsidRPr="003811A8" w:rsidRDefault="003811A8" w:rsidP="003811A8">
      <w:pPr>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p w:rsidR="003811A8" w:rsidRPr="003811A8" w:rsidRDefault="003811A8" w:rsidP="003811A8">
      <w:pPr>
        <w:spacing w:after="0" w:line="240" w:lineRule="auto"/>
        <w:jc w:val="both"/>
        <w:rPr>
          <w:rFonts w:ascii="Times New Roman" w:hAnsi="Times New Roman"/>
          <w:b/>
          <w:sz w:val="20"/>
          <w:szCs w:val="20"/>
          <w:lang w:val="ru-RU"/>
        </w:rPr>
      </w:pPr>
      <w:r w:rsidRPr="003811A8">
        <w:rPr>
          <w:rFonts w:ascii="Times New Roman" w:hAnsi="Times New Roman"/>
          <w:sz w:val="20"/>
          <w:szCs w:val="20"/>
          <w:lang w:val="ru-RU"/>
        </w:rPr>
        <w:t>-предупреждение и пресечение нелегальной миграции</w:t>
      </w:r>
      <w:r w:rsidRPr="003811A8">
        <w:rPr>
          <w:rFonts w:ascii="Times New Roman" w:hAnsi="Times New Roman"/>
          <w:b/>
          <w:sz w:val="20"/>
          <w:szCs w:val="20"/>
          <w:lang w:val="ru-RU"/>
        </w:rPr>
        <w:t>;</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w:t>
      </w:r>
      <w:bookmarkEnd w:id="4"/>
      <w:r w:rsidRPr="003811A8">
        <w:rPr>
          <w:rFonts w:ascii="Times New Roman" w:hAnsi="Times New Roman"/>
          <w:sz w:val="20"/>
          <w:szCs w:val="20"/>
          <w:lang w:val="ru-RU"/>
        </w:rPr>
        <w:t xml:space="preserve">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3811A8" w:rsidRPr="003811A8" w:rsidRDefault="003811A8" w:rsidP="003811A8">
      <w:pPr>
        <w:widowControl w:val="0"/>
        <w:autoSpaceDE w:val="0"/>
        <w:autoSpaceDN w:val="0"/>
        <w:adjustRightInd w:val="0"/>
        <w:spacing w:after="0" w:line="240" w:lineRule="auto"/>
        <w:ind w:firstLine="540"/>
        <w:jc w:val="center"/>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ind w:firstLine="540"/>
        <w:jc w:val="center"/>
        <w:rPr>
          <w:rFonts w:ascii="Times New Roman" w:hAnsi="Times New Roman"/>
          <w:sz w:val="20"/>
          <w:szCs w:val="20"/>
          <w:lang w:val="ru-RU"/>
        </w:rPr>
      </w:pPr>
      <w:r w:rsidRPr="003811A8">
        <w:rPr>
          <w:rFonts w:ascii="Times New Roman" w:hAnsi="Times New Roman"/>
          <w:b/>
          <w:sz w:val="20"/>
          <w:szCs w:val="20"/>
          <w:lang w:val="ru-RU"/>
        </w:rPr>
        <w:lastRenderedPageBreak/>
        <w:t>Целевыми показателями эффективности реализации</w:t>
      </w:r>
      <w:r w:rsidRPr="003811A8">
        <w:rPr>
          <w:rFonts w:ascii="Times New Roman" w:hAnsi="Times New Roman"/>
          <w:sz w:val="20"/>
          <w:szCs w:val="20"/>
          <w:lang w:val="ru-RU"/>
        </w:rPr>
        <w:t xml:space="preserve"> муниципальной программы будут являться:</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-количество деструктивных событий (количество чрезвычайных ситуаций, пожаров, происшествий на водных объектах и др.);</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-количество населения, погибшего в чрезвычайных ситуациях;</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экономический ущерб от чрезвычайных ситуаций;</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-общее количество зарегистрированных преступлений;</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-количество преступлений, совершенных в общественных местах;</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-количество преступлений, совершенных на улице;</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-количество преступлений, совершенных несовершеннолетними;</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-количество преступлений, совершенных ранее судимыми;</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-количество преступлений, совершенных ранее совершавшими;</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-количество трудоустроенных лиц, освободившихся из мест лишения свободы;</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количество терактов в местах массового пребывания населения;</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количество публикаций в СМИ о мерах противодействия терроризму и экстремизму;</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количество преступлений экстремистской направленности;</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уровень толерантности жителей (по результатам соц. опроса).</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Источниками получения информации о фактических значениях показателей эффективности реализации муниципальной программы являются статистическая информация и ведомственная отчетность.</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bookmarkStart w:id="5" w:name="Par267"/>
      <w:bookmarkEnd w:id="5"/>
      <w:r w:rsidRPr="003811A8">
        <w:rPr>
          <w:rFonts w:ascii="Times New Roman" w:hAnsi="Times New Roman"/>
          <w:sz w:val="20"/>
          <w:szCs w:val="20"/>
          <w:lang w:val="ru-RU"/>
        </w:rPr>
        <w:t xml:space="preserve">Показатели </w:t>
      </w:r>
      <w:proofErr w:type="gramStart"/>
      <w:r w:rsidRPr="003811A8">
        <w:rPr>
          <w:rFonts w:ascii="Times New Roman" w:hAnsi="Times New Roman"/>
          <w:sz w:val="20"/>
          <w:szCs w:val="20"/>
          <w:lang w:val="ru-RU"/>
        </w:rPr>
        <w:t>«-</w:t>
      </w:r>
      <w:proofErr w:type="gramEnd"/>
      <w:r w:rsidRPr="003811A8">
        <w:rPr>
          <w:rFonts w:ascii="Times New Roman" w:hAnsi="Times New Roman"/>
          <w:sz w:val="20"/>
          <w:szCs w:val="20"/>
          <w:lang w:val="ru-RU"/>
        </w:rPr>
        <w:t>количество деструктивных событий (количество чрезвычайных ситуаций, пожаров, происшествий на водных объектах и др.);</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-количество населения, погибшего в чрезвычайных ситуациях;</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экономический ущерб от чрезвычайных ситуаций</w:t>
      </w:r>
      <w:proofErr w:type="gramStart"/>
      <w:r w:rsidRPr="003811A8">
        <w:rPr>
          <w:rFonts w:ascii="Times New Roman" w:hAnsi="Times New Roman"/>
          <w:sz w:val="20"/>
          <w:szCs w:val="20"/>
          <w:lang w:val="ru-RU"/>
        </w:rPr>
        <w:t>;»</w:t>
      </w:r>
      <w:proofErr w:type="gramEnd"/>
      <w:r w:rsidRPr="003811A8">
        <w:rPr>
          <w:rFonts w:ascii="Times New Roman" w:hAnsi="Times New Roman"/>
          <w:sz w:val="20"/>
          <w:szCs w:val="20"/>
          <w:lang w:val="ru-RU"/>
        </w:rPr>
        <w:t xml:space="preserve"> - данные статистической отчетности  1-3-ГПН, данные отчётов ЕДДС района.</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bookmarkStart w:id="6" w:name="Par274"/>
      <w:bookmarkStart w:id="7" w:name="Par289"/>
      <w:bookmarkEnd w:id="6"/>
      <w:bookmarkEnd w:id="7"/>
      <w:proofErr w:type="gramStart"/>
      <w:r w:rsidRPr="003811A8">
        <w:rPr>
          <w:rFonts w:ascii="Times New Roman" w:hAnsi="Times New Roman"/>
          <w:sz w:val="20"/>
          <w:szCs w:val="20"/>
          <w:lang w:val="ru-RU"/>
        </w:rPr>
        <w:t>Показатели «общее количество зарегистрированных преступлений», «количество преступлений, совершенных в общественных местах», «количество преступлений, совершенных на улице», «количество преступлений, совершенных несовершеннолетними,» «количество преступлений, совершенных ранее судимыми», « количество преступлений, совершенных ранее совершавшими» определяется на основании ежеквартальных статистических данных ПП «Тужинский», «количество трудоустроенных лиц, освободившихся из мест лишения свободы» -  данные статистической отчетности центра занятости населения Тужинского района.</w:t>
      </w:r>
      <w:proofErr w:type="gramEnd"/>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xml:space="preserve">Показатели «- количество терактов в местах массового пребывания населения; </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количество преступлений экстремистской направленности» - определяется на основании ежеквартальных статистических данных ПП «Тужинский».</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Показатель «- количество публикаций в СМИ о мерах противодействия терроризму и экстремизму» - определяется на основании ежеквартальных данных участников Программы.</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xml:space="preserve">Показатель </w:t>
      </w:r>
      <w:proofErr w:type="gramStart"/>
      <w:r w:rsidRPr="003811A8">
        <w:rPr>
          <w:rFonts w:ascii="Times New Roman" w:hAnsi="Times New Roman"/>
          <w:sz w:val="20"/>
          <w:szCs w:val="20"/>
          <w:lang w:val="ru-RU"/>
        </w:rPr>
        <w:t>«-</w:t>
      </w:r>
      <w:proofErr w:type="gramEnd"/>
      <w:r w:rsidRPr="003811A8">
        <w:rPr>
          <w:rFonts w:ascii="Times New Roman" w:hAnsi="Times New Roman"/>
          <w:sz w:val="20"/>
          <w:szCs w:val="20"/>
          <w:lang w:val="ru-RU"/>
        </w:rPr>
        <w:t>уровень толерантности жителей» - по результатам ежегодного социального опроса.</w:t>
      </w:r>
    </w:p>
    <w:p w:rsidR="00EB2031" w:rsidRDefault="00EB2031" w:rsidP="003811A8">
      <w:pPr>
        <w:widowControl w:val="0"/>
        <w:autoSpaceDE w:val="0"/>
        <w:autoSpaceDN w:val="0"/>
        <w:adjustRightInd w:val="0"/>
        <w:spacing w:after="0" w:line="240" w:lineRule="auto"/>
        <w:jc w:val="center"/>
        <w:outlineLvl w:val="1"/>
        <w:rPr>
          <w:rFonts w:ascii="Times New Roman" w:hAnsi="Times New Roman"/>
          <w:sz w:val="20"/>
          <w:szCs w:val="20"/>
          <w:lang w:val="ru-RU"/>
        </w:rPr>
      </w:pPr>
      <w:bookmarkStart w:id="8" w:name="Par353"/>
      <w:bookmarkEnd w:id="8"/>
    </w:p>
    <w:p w:rsidR="003811A8" w:rsidRPr="003811A8" w:rsidRDefault="003811A8" w:rsidP="003811A8">
      <w:pPr>
        <w:widowControl w:val="0"/>
        <w:autoSpaceDE w:val="0"/>
        <w:autoSpaceDN w:val="0"/>
        <w:adjustRightInd w:val="0"/>
        <w:spacing w:after="0" w:line="240" w:lineRule="auto"/>
        <w:jc w:val="center"/>
        <w:outlineLvl w:val="1"/>
        <w:rPr>
          <w:rFonts w:ascii="Times New Roman" w:hAnsi="Times New Roman"/>
          <w:sz w:val="20"/>
          <w:szCs w:val="20"/>
          <w:lang w:val="ru-RU"/>
        </w:rPr>
      </w:pPr>
      <w:r w:rsidRPr="003811A8">
        <w:rPr>
          <w:rFonts w:ascii="Times New Roman" w:hAnsi="Times New Roman"/>
          <w:sz w:val="20"/>
          <w:szCs w:val="20"/>
          <w:lang w:val="ru-RU"/>
        </w:rPr>
        <w:t>3. Обобщенная характеристика мероприятий</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Муниципальной программы</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Состав мероприятий Муниципальной программы определен исходя из необходимости достижения ее целей и решения задач.</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Реализация программных мероприятий позволит:</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снизить количество деструктивных событий (количество чрезвычайных ситуаций, пожаров, происшествий на водных объектах и др.) и пострадавших от них;</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снизить экономический ущерб от чрезвычайных ситуаций;</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увеличить раскрываемость преступлений, снизить общее количество зарегистрированных преступлений;</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повысить уровень трудоустройства лиц трудоспособного возраста, освободившихся из учреждений уголовно-исполнительной системы, от числа обратившихся в органы службы занятости населения;</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снизить количество преступлений экстремистской направленности, не допустить совершения терактов;</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увеличить количество публикаций в СМИ о мерах противодействия терроризму и экстремизму;</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повысить уровень толерантности жителей района.</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В рамках Муниципальной программы планируется реализовать следующие мероприятия:</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xml:space="preserve">- </w:t>
      </w:r>
      <w:r w:rsidRPr="003811A8">
        <w:rPr>
          <w:rFonts w:ascii="Times New Roman" w:hAnsi="Times New Roman"/>
          <w:b/>
          <w:sz w:val="20"/>
          <w:szCs w:val="20"/>
          <w:lang w:val="ru-RU"/>
        </w:rPr>
        <w:t>снижение рисков и смягчение последствий чрезвычайных ситуаций природного и техногенного характера</w:t>
      </w:r>
      <w:r w:rsidRPr="003811A8">
        <w:rPr>
          <w:rFonts w:ascii="Times New Roman" w:hAnsi="Times New Roman"/>
          <w:sz w:val="20"/>
          <w:szCs w:val="20"/>
          <w:lang w:val="ru-RU"/>
        </w:rPr>
        <w:t>: поддержание в постоянной готовности и совершенствование местной системы оповещения, проведение профилактической работы по правилам поведения и действиям в условиях чрезвычайных ситуаций и в области жизнедеятельности населения;</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proofErr w:type="gramStart"/>
      <w:r w:rsidRPr="003811A8">
        <w:rPr>
          <w:rFonts w:ascii="Times New Roman" w:hAnsi="Times New Roman"/>
          <w:sz w:val="20"/>
          <w:szCs w:val="20"/>
          <w:lang w:val="ru-RU"/>
        </w:rPr>
        <w:t xml:space="preserve">- </w:t>
      </w:r>
      <w:r w:rsidRPr="003811A8">
        <w:rPr>
          <w:rFonts w:ascii="Times New Roman" w:hAnsi="Times New Roman"/>
          <w:b/>
          <w:sz w:val="20"/>
          <w:szCs w:val="20"/>
          <w:lang w:val="ru-RU"/>
        </w:rPr>
        <w:t>повышение уровня пожарной безопасности учреждений и организаций</w:t>
      </w:r>
      <w:r w:rsidRPr="003811A8">
        <w:rPr>
          <w:rFonts w:ascii="Times New Roman" w:hAnsi="Times New Roman"/>
          <w:sz w:val="20"/>
          <w:szCs w:val="20"/>
          <w:lang w:val="ru-RU"/>
        </w:rPr>
        <w:t xml:space="preserve"> </w:t>
      </w:r>
      <w:r w:rsidRPr="003811A8">
        <w:rPr>
          <w:rFonts w:ascii="Times New Roman" w:hAnsi="Times New Roman"/>
          <w:b/>
          <w:sz w:val="20"/>
          <w:szCs w:val="20"/>
          <w:lang w:val="ru-RU"/>
        </w:rPr>
        <w:t>района</w:t>
      </w:r>
      <w:r w:rsidRPr="003811A8">
        <w:rPr>
          <w:rFonts w:ascii="Times New Roman" w:hAnsi="Times New Roman"/>
          <w:sz w:val="20"/>
          <w:szCs w:val="20"/>
          <w:lang w:val="ru-RU"/>
        </w:rPr>
        <w:t xml:space="preserve">, которое включает в себя реализацию первоочередных мер по противопожарной защите объектов и направлено на </w:t>
      </w:r>
      <w:r w:rsidRPr="003811A8">
        <w:rPr>
          <w:rFonts w:ascii="Times New Roman" w:hAnsi="Times New Roman"/>
          <w:sz w:val="20"/>
          <w:szCs w:val="20"/>
          <w:lang w:val="ru-RU"/>
        </w:rPr>
        <w:lastRenderedPageBreak/>
        <w:t>предупреждение, своевременное обнаружение и тушение в первоначальной стадии пожаров, а так же создание условий для успешной эвакуации людей из зданий в случае пожара, а также совершенствование противопожарной пропаганды, которое предусматривает обучение населения мерам пожарной безопасности;</w:t>
      </w:r>
      <w:proofErr w:type="gramEnd"/>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xml:space="preserve">- </w:t>
      </w:r>
      <w:r w:rsidRPr="003811A8">
        <w:rPr>
          <w:rFonts w:ascii="Times New Roman" w:hAnsi="Times New Roman"/>
          <w:b/>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r w:rsidRPr="003811A8">
        <w:rPr>
          <w:rFonts w:ascii="Times New Roman" w:hAnsi="Times New Roman"/>
          <w:sz w:val="20"/>
          <w:szCs w:val="20"/>
          <w:lang w:val="ru-RU"/>
        </w:rPr>
        <w:t>, которое включает в себя: содержание ЕДДС, пополнение единой информационно-справочной базы ЕДДС, приобретение оборудования для ЕДДС, организация прямых линий с предприятиями жизнеобеспечения района, подключение широколинейного доступа к сети Интернет;</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 </w:t>
      </w:r>
      <w:r w:rsidRPr="003811A8">
        <w:rPr>
          <w:rFonts w:ascii="Times New Roman" w:hAnsi="Times New Roman"/>
          <w:sz w:val="20"/>
          <w:szCs w:val="20"/>
          <w:lang w:val="ru-RU"/>
        </w:rPr>
        <w:tab/>
        <w:t xml:space="preserve">- </w:t>
      </w:r>
      <w:r w:rsidRPr="003811A8">
        <w:rPr>
          <w:rFonts w:ascii="Times New Roman" w:hAnsi="Times New Roman"/>
          <w:b/>
          <w:sz w:val="20"/>
          <w:szCs w:val="20"/>
          <w:lang w:val="ru-RU"/>
        </w:rPr>
        <w:t>пополнение резервного фонда района</w:t>
      </w:r>
      <w:r w:rsidRPr="003811A8">
        <w:rPr>
          <w:rFonts w:ascii="Times New Roman" w:hAnsi="Times New Roman"/>
          <w:sz w:val="20"/>
          <w:szCs w:val="20"/>
          <w:lang w:val="ru-RU"/>
        </w:rPr>
        <w:t xml:space="preserve"> (создание резервов материальных средств, закладываемых для нужд гражданской обороны и  для предотвращения и ликвидации последствий чрезвычайных ситуаций, обеспечение безопасных условий хранения материальных ресурсов);</w:t>
      </w:r>
    </w:p>
    <w:p w:rsidR="003811A8" w:rsidRPr="003811A8" w:rsidRDefault="003811A8" w:rsidP="003811A8">
      <w:pPr>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ab/>
        <w:t xml:space="preserve">- </w:t>
      </w:r>
      <w:r w:rsidRPr="003811A8">
        <w:rPr>
          <w:rFonts w:ascii="Times New Roman" w:hAnsi="Times New Roman"/>
          <w:b/>
          <w:sz w:val="20"/>
          <w:szCs w:val="20"/>
          <w:lang w:val="ru-RU"/>
        </w:rPr>
        <w:t>предупреждение правонарушений</w:t>
      </w:r>
      <w:r w:rsidRPr="003811A8">
        <w:rPr>
          <w:rFonts w:ascii="Times New Roman" w:hAnsi="Times New Roman"/>
          <w:sz w:val="20"/>
          <w:szCs w:val="20"/>
          <w:lang w:val="ru-RU"/>
        </w:rPr>
        <w:t>, прежде всего несовершеннолетних и молодежи, активизация и совершенствование нравственного воспитания населения, которое включает в себя:</w:t>
      </w:r>
      <w:r w:rsidRPr="003811A8">
        <w:rPr>
          <w:rFonts w:ascii="Times New Roman" w:hAnsi="Times New Roman"/>
          <w:color w:val="000000"/>
          <w:sz w:val="20"/>
          <w:szCs w:val="20"/>
          <w:lang w:val="ru-RU"/>
        </w:rPr>
        <w:t xml:space="preserve">  работу межведомственной комиссии по профилактике правонарушений в Тужинском муниципальном районе, с выработкой предложений по оптимизации взаимодействия субъектов профилактики, разработку поселенческих планов профилактики правонарушений,</w:t>
      </w:r>
      <w:r w:rsidRPr="003811A8">
        <w:rPr>
          <w:rFonts w:ascii="Times New Roman" w:hAnsi="Times New Roman"/>
          <w:sz w:val="20"/>
          <w:szCs w:val="20"/>
          <w:lang w:val="ru-RU"/>
        </w:rPr>
        <w:t xml:space="preserve"> информирование населения и проведение мероприятий по добровольной сдаче гражданами оружия, боеприпасов, </w:t>
      </w:r>
      <w:proofErr w:type="gramStart"/>
      <w:r w:rsidRPr="003811A8">
        <w:rPr>
          <w:rFonts w:ascii="Times New Roman" w:hAnsi="Times New Roman"/>
          <w:sz w:val="20"/>
          <w:szCs w:val="20"/>
          <w:lang w:val="ru-RU"/>
        </w:rPr>
        <w:t>ВВ</w:t>
      </w:r>
      <w:proofErr w:type="gramEnd"/>
      <w:r w:rsidRPr="003811A8">
        <w:rPr>
          <w:rFonts w:ascii="Times New Roman" w:hAnsi="Times New Roman"/>
          <w:sz w:val="20"/>
          <w:szCs w:val="20"/>
          <w:lang w:val="ru-RU"/>
        </w:rPr>
        <w:t xml:space="preserve"> и ВУ на возмездной и безвозмездной основе, информирование </w:t>
      </w:r>
      <w:proofErr w:type="gramStart"/>
      <w:r w:rsidRPr="003811A8">
        <w:rPr>
          <w:rFonts w:ascii="Times New Roman" w:hAnsi="Times New Roman"/>
          <w:sz w:val="20"/>
          <w:szCs w:val="20"/>
          <w:lang w:val="ru-RU"/>
        </w:rPr>
        <w:t>населения об ответственности за данный вид правонарушения, и</w:t>
      </w:r>
      <w:r w:rsidRPr="003811A8">
        <w:rPr>
          <w:rFonts w:ascii="Times New Roman" w:hAnsi="Times New Roman"/>
          <w:color w:val="000000"/>
          <w:sz w:val="20"/>
          <w:szCs w:val="20"/>
          <w:lang w:val="ru-RU"/>
        </w:rPr>
        <w:t>нформирование органов местного самоуправления об оперативной обстановке на территории муниципального района, а</w:t>
      </w:r>
      <w:r w:rsidRPr="003811A8">
        <w:rPr>
          <w:rFonts w:ascii="Times New Roman" w:hAnsi="Times New Roman"/>
          <w:sz w:val="20"/>
          <w:szCs w:val="20"/>
          <w:lang w:val="ru-RU"/>
        </w:rPr>
        <w:t>нализ деятельности образовательных организаций, досуговых и спортивных объединений по приобщению подростков и молодежи к здоровому образу жизни, рассмотрение итогов на заседаниях Межведомственной комиссии по профилактике правонарушений вопросов посещаемости объектов в вечернее время, выходные и праздничные дни, анализ выполнения Закона Кировской области от</w:t>
      </w:r>
      <w:proofErr w:type="gramEnd"/>
      <w:r w:rsidRPr="003811A8">
        <w:rPr>
          <w:rFonts w:ascii="Times New Roman" w:hAnsi="Times New Roman"/>
          <w:sz w:val="20"/>
          <w:szCs w:val="20"/>
          <w:lang w:val="ru-RU"/>
        </w:rPr>
        <w:t xml:space="preserve"> 09.11.2009 №440-ЗО «О мерах по обеспечению безопасного пребывания детей в общественных и иных местах на территории Кировской области», выделение в учебных заведениях отдельных  кабинетов для работы с учащимися инспектору ПДН полиции, изготовление правовых уголков, проведение работы по выявлению и противодействию распространения на территории Тужинского муниципального района неформальных молодежных объединений. </w:t>
      </w:r>
      <w:proofErr w:type="gramStart"/>
      <w:r w:rsidRPr="003811A8">
        <w:rPr>
          <w:rFonts w:ascii="Times New Roman" w:hAnsi="Times New Roman"/>
          <w:sz w:val="20"/>
          <w:szCs w:val="20"/>
          <w:lang w:val="ru-RU"/>
        </w:rPr>
        <w:t>(Выявление подростков, подражающих неформальным молодёжным движениям, проведение с ними лекций, бесед и взятие на контроль), проведение в</w:t>
      </w:r>
      <w:r w:rsidRPr="003811A8">
        <w:rPr>
          <w:rFonts w:ascii="Times New Roman" w:hAnsi="Times New Roman"/>
          <w:color w:val="000000"/>
          <w:sz w:val="20"/>
          <w:szCs w:val="20"/>
          <w:lang w:val="ru-RU"/>
        </w:rPr>
        <w:t xml:space="preserve"> учреждениях образования мероприятий, направленных на профилактику детского дорожно-транспортного травматизма (согласно планов БДД ОО, управления образования), проведение практических занятий и семинаров по проблемам профилактики безнадзорности и правонарушений в подростковой среде, о</w:t>
      </w:r>
      <w:r w:rsidRPr="003811A8">
        <w:rPr>
          <w:rFonts w:ascii="Times New Roman" w:hAnsi="Times New Roman"/>
          <w:sz w:val="20"/>
          <w:szCs w:val="20"/>
          <w:lang w:val="ru-RU"/>
        </w:rPr>
        <w:t>рганизацию наставничества с участием ветеранских организаций района, ПП «Тужинский», общественных организаций, молодёжных организаций, ИП</w:t>
      </w:r>
      <w:proofErr w:type="gramEnd"/>
      <w:r w:rsidRPr="003811A8">
        <w:rPr>
          <w:rFonts w:ascii="Times New Roman" w:hAnsi="Times New Roman"/>
          <w:sz w:val="20"/>
          <w:szCs w:val="20"/>
          <w:lang w:val="ru-RU"/>
        </w:rPr>
        <w:t xml:space="preserve"> </w:t>
      </w:r>
      <w:proofErr w:type="gramStart"/>
      <w:r w:rsidRPr="003811A8">
        <w:rPr>
          <w:rFonts w:ascii="Times New Roman" w:hAnsi="Times New Roman"/>
          <w:sz w:val="20"/>
          <w:szCs w:val="20"/>
          <w:lang w:val="ru-RU"/>
        </w:rPr>
        <w:t>по профилактике правонарушений среди несовершеннолетних, состоящих на учёте в РКДН и ЗП, с</w:t>
      </w:r>
      <w:r w:rsidRPr="003811A8">
        <w:rPr>
          <w:rFonts w:ascii="Times New Roman" w:hAnsi="Times New Roman"/>
          <w:color w:val="000000"/>
          <w:sz w:val="20"/>
          <w:szCs w:val="20"/>
          <w:lang w:val="ru-RU"/>
        </w:rPr>
        <w:t>оздание сети школьных отрядов профилактики, комитетов внутренних дел (органов ученического самоуправления, направленных на профилактику правонарушений)  в ОО Тужинского муниципального района, о</w:t>
      </w:r>
      <w:r w:rsidRPr="003811A8">
        <w:rPr>
          <w:rFonts w:ascii="Times New Roman" w:hAnsi="Times New Roman"/>
          <w:sz w:val="20"/>
          <w:szCs w:val="20"/>
          <w:lang w:val="ru-RU"/>
        </w:rPr>
        <w:t>рганизация отдыха и оздоровления детей из малообеспеченных семей и семей, оказавшихся в трудной жизненной ситуации,  многодетных семей, а также состоящих на учете в подразделениях по делам несовершеннолетних, РКДН</w:t>
      </w:r>
      <w:proofErr w:type="gramEnd"/>
      <w:r w:rsidRPr="003811A8">
        <w:rPr>
          <w:rFonts w:ascii="Times New Roman" w:hAnsi="Times New Roman"/>
          <w:sz w:val="20"/>
          <w:szCs w:val="20"/>
          <w:lang w:val="ru-RU"/>
        </w:rPr>
        <w:t xml:space="preserve">, </w:t>
      </w:r>
      <w:proofErr w:type="gramStart"/>
      <w:r w:rsidRPr="003811A8">
        <w:rPr>
          <w:rFonts w:ascii="Times New Roman" w:hAnsi="Times New Roman"/>
          <w:sz w:val="20"/>
          <w:szCs w:val="20"/>
          <w:lang w:val="ru-RU"/>
        </w:rPr>
        <w:t>оказание содействия в трудоустройстве и временной занятости несовершеннолетних граждан в возрасте от 14 до 18 лет, разработка методических рекомендаций по организации и проведению патриотического воспитания детей и подростков, проведение мониторинга досуга учащихся и молодежи и на его основе обеспечение создания клубных формирований, спортивных секций, кружков, элективных курсов, в целях патриотического воспитания молодежи и профилактики правонарушений в подростковой среде, поддержка и</w:t>
      </w:r>
      <w:proofErr w:type="gramEnd"/>
      <w:r w:rsidRPr="003811A8">
        <w:rPr>
          <w:rFonts w:ascii="Times New Roman" w:hAnsi="Times New Roman"/>
          <w:sz w:val="20"/>
          <w:szCs w:val="20"/>
          <w:lang w:val="ru-RU"/>
        </w:rPr>
        <w:t xml:space="preserve"> </w:t>
      </w:r>
      <w:proofErr w:type="gramStart"/>
      <w:r w:rsidRPr="003811A8">
        <w:rPr>
          <w:rFonts w:ascii="Times New Roman" w:hAnsi="Times New Roman"/>
          <w:sz w:val="20"/>
          <w:szCs w:val="20"/>
          <w:lang w:val="ru-RU"/>
        </w:rPr>
        <w:t xml:space="preserve">дальнейшее развитие деятельности поискового движения, межведомственное патронирование семей и детей, находящихся в социально опасном положении, постоянный контроль за посещаемостью «трудными» подростками ОУ, создание и реализация профилактических образовательных программ по предотвращению отклонений в поведении учащихся, формированию здорового образа жизни, разработка методических рекомендаций по их созданию, </w:t>
      </w:r>
      <w:r w:rsidRPr="003811A8">
        <w:rPr>
          <w:rFonts w:ascii="Times New Roman" w:hAnsi="Times New Roman"/>
          <w:color w:val="000000"/>
          <w:sz w:val="20"/>
          <w:szCs w:val="20"/>
          <w:lang w:val="ru-RU"/>
        </w:rPr>
        <w:t>работа в объединениях дополнительного образования ДДТ и ДЮСШ по изучению уголовного и административного законодательства, правил дорожного</w:t>
      </w:r>
      <w:proofErr w:type="gramEnd"/>
      <w:r w:rsidRPr="003811A8">
        <w:rPr>
          <w:rFonts w:ascii="Times New Roman" w:hAnsi="Times New Roman"/>
          <w:color w:val="000000"/>
          <w:sz w:val="20"/>
          <w:szCs w:val="20"/>
          <w:lang w:val="ru-RU"/>
        </w:rPr>
        <w:t xml:space="preserve"> движения, путем проведения  лекций по курсам Административного и Уголовного права, </w:t>
      </w:r>
      <w:r w:rsidRPr="003811A8">
        <w:rPr>
          <w:rFonts w:ascii="Times New Roman" w:hAnsi="Times New Roman"/>
          <w:sz w:val="20"/>
          <w:szCs w:val="20"/>
          <w:lang w:val="ru-RU"/>
        </w:rPr>
        <w:t>мониторинг и комплекс профилактических мероприятий, направленных на предупреждение, пресечение и выявление на ранних стадиях употребления наркотических средств, сильнодействующих веществ в молодёжной среде, проведение различных мероприятий с молодежью с целью организации досуга и занятости;</w:t>
      </w:r>
    </w:p>
    <w:p w:rsidR="003811A8" w:rsidRPr="003811A8" w:rsidRDefault="003811A8" w:rsidP="003811A8">
      <w:pPr>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ab/>
      </w:r>
      <w:proofErr w:type="gramStart"/>
      <w:r w:rsidRPr="003811A8">
        <w:rPr>
          <w:rFonts w:ascii="Times New Roman" w:hAnsi="Times New Roman"/>
          <w:sz w:val="20"/>
          <w:szCs w:val="20"/>
          <w:lang w:val="ru-RU"/>
        </w:rPr>
        <w:t xml:space="preserve">- </w:t>
      </w:r>
      <w:r w:rsidRPr="003811A8">
        <w:rPr>
          <w:rFonts w:ascii="Times New Roman" w:hAnsi="Times New Roman"/>
          <w:b/>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несвязанным с лишением свободы</w:t>
      </w:r>
      <w:r w:rsidRPr="003811A8">
        <w:rPr>
          <w:rFonts w:ascii="Times New Roman" w:hAnsi="Times New Roman"/>
          <w:sz w:val="20"/>
          <w:szCs w:val="20"/>
          <w:lang w:val="ru-RU"/>
        </w:rPr>
        <w:t xml:space="preserve">, включающей в себя:. оказание социальной помощи лицам, освободившимся из мест отбывания наказаний с использованием Карты социального сопровождения (в получении паспорта, трудоустройства, оформлении инвалидности (по показаниям) и т.д.), привлечение Православной церкви и иных конфессий к социальной реабилитации лиц, </w:t>
      </w:r>
      <w:r w:rsidRPr="003811A8">
        <w:rPr>
          <w:rFonts w:ascii="Times New Roman" w:hAnsi="Times New Roman"/>
          <w:sz w:val="20"/>
          <w:szCs w:val="20"/>
          <w:lang w:val="ru-RU"/>
        </w:rPr>
        <w:lastRenderedPageBreak/>
        <w:t>освобожденных из</w:t>
      </w:r>
      <w:proofErr w:type="gramEnd"/>
      <w:r w:rsidRPr="003811A8">
        <w:rPr>
          <w:rFonts w:ascii="Times New Roman" w:hAnsi="Times New Roman"/>
          <w:sz w:val="20"/>
          <w:szCs w:val="20"/>
          <w:lang w:val="ru-RU"/>
        </w:rPr>
        <w:t xml:space="preserve"> мест лишения свободы, и граждан, осужденных к наказаниям, несвязанным с лишением свободы;</w:t>
      </w:r>
    </w:p>
    <w:p w:rsidR="003811A8" w:rsidRPr="003811A8" w:rsidRDefault="003811A8" w:rsidP="003811A8">
      <w:pPr>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ab/>
      </w:r>
      <w:proofErr w:type="gramStart"/>
      <w:r w:rsidRPr="003811A8">
        <w:rPr>
          <w:rFonts w:ascii="Times New Roman" w:hAnsi="Times New Roman"/>
          <w:sz w:val="20"/>
          <w:szCs w:val="20"/>
          <w:lang w:val="ru-RU"/>
        </w:rPr>
        <w:t xml:space="preserve">- </w:t>
      </w:r>
      <w:r w:rsidRPr="003811A8">
        <w:rPr>
          <w:rFonts w:ascii="Times New Roman" w:hAnsi="Times New Roman"/>
          <w:b/>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r w:rsidRPr="003811A8">
        <w:rPr>
          <w:rFonts w:ascii="Times New Roman" w:hAnsi="Times New Roman"/>
          <w:sz w:val="20"/>
          <w:szCs w:val="20"/>
          <w:lang w:val="ru-RU"/>
        </w:rPr>
        <w:t>, в которое входят: продолжение работы по созданию добровольных народных дружин на базе предприятий и организаций Тужинского муниципального района, привлечение к обеспечению охраны общественного порядка сил общественности (ЧОП, ДНД,  молодежные общественные формирования) при проведении массовых мероприятий, в местах массового отдыха граждан;</w:t>
      </w:r>
      <w:proofErr w:type="gramEnd"/>
    </w:p>
    <w:p w:rsidR="003811A8" w:rsidRPr="003811A8" w:rsidRDefault="003811A8" w:rsidP="003811A8">
      <w:pPr>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ab/>
        <w:t>-</w:t>
      </w:r>
      <w:r w:rsidRPr="003811A8">
        <w:rPr>
          <w:rFonts w:ascii="Times New Roman" w:hAnsi="Times New Roman"/>
          <w:b/>
          <w:i/>
          <w:sz w:val="20"/>
          <w:szCs w:val="20"/>
          <w:lang w:val="ru-RU"/>
        </w:rPr>
        <w:t xml:space="preserve"> </w:t>
      </w:r>
      <w:r w:rsidRPr="003811A8">
        <w:rPr>
          <w:rFonts w:ascii="Times New Roman" w:hAnsi="Times New Roman"/>
          <w:b/>
          <w:sz w:val="20"/>
          <w:szCs w:val="20"/>
          <w:lang w:val="ru-RU"/>
        </w:rPr>
        <w:t>предупреждение и пресечение нелегальной миграции</w:t>
      </w:r>
      <w:r w:rsidRPr="003811A8">
        <w:rPr>
          <w:rFonts w:ascii="Times New Roman" w:hAnsi="Times New Roman"/>
          <w:sz w:val="20"/>
          <w:szCs w:val="20"/>
          <w:lang w:val="ru-RU"/>
        </w:rPr>
        <w:t>, которое предусматривает: проведение профилактических мероприятий по контролю над соблюдением требований законодательства о правовом положении иностранных граждан, лиц без гражданства на территории Тужинского муниципального района, размещение в СМИ материалов по разъяснению положений миграционного законодательства, правила трудоустройства мигрантов;</w:t>
      </w:r>
    </w:p>
    <w:p w:rsidR="003811A8" w:rsidRPr="003811A8" w:rsidRDefault="003811A8" w:rsidP="003811A8">
      <w:pPr>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ab/>
      </w:r>
      <w:proofErr w:type="gramStart"/>
      <w:r w:rsidRPr="003811A8">
        <w:rPr>
          <w:rFonts w:ascii="Times New Roman" w:hAnsi="Times New Roman"/>
          <w:sz w:val="20"/>
          <w:szCs w:val="20"/>
          <w:lang w:val="ru-RU"/>
        </w:rPr>
        <w:t xml:space="preserve">- </w:t>
      </w:r>
      <w:r w:rsidRPr="003811A8">
        <w:rPr>
          <w:rFonts w:ascii="Times New Roman" w:hAnsi="Times New Roman"/>
          <w:b/>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w:t>
      </w:r>
      <w:r w:rsidRPr="003811A8">
        <w:rPr>
          <w:rFonts w:ascii="Times New Roman" w:hAnsi="Times New Roman"/>
          <w:sz w:val="20"/>
          <w:szCs w:val="20"/>
          <w:lang w:val="ru-RU"/>
        </w:rPr>
        <w:t>а, предусматривающее р</w:t>
      </w:r>
      <w:r w:rsidRPr="003811A8">
        <w:rPr>
          <w:rFonts w:ascii="Times New Roman" w:hAnsi="Times New Roman"/>
          <w:color w:val="000000"/>
          <w:sz w:val="20"/>
          <w:szCs w:val="20"/>
          <w:lang w:val="ru-RU"/>
        </w:rPr>
        <w:t>евизию фонарного освещения в городском и сельских поселениях, улучшение освещенности в общественных местах,</w:t>
      </w:r>
      <w:r w:rsidRPr="003811A8">
        <w:rPr>
          <w:rFonts w:ascii="Times New Roman" w:hAnsi="Times New Roman"/>
          <w:sz w:val="20"/>
          <w:szCs w:val="20"/>
          <w:lang w:val="ru-RU"/>
        </w:rPr>
        <w:t xml:space="preserve"> организацию и проведение, с привлечением сил и средств службы ПП «Тужинский» комплексной  профилактической операции «Безопасный дом, безопасный подъезд, безопасная квартира» по предупреждению имущественных преступлений в жилом секторе</w:t>
      </w:r>
      <w:proofErr w:type="gramEnd"/>
      <w:r w:rsidRPr="003811A8">
        <w:rPr>
          <w:rFonts w:ascii="Times New Roman" w:hAnsi="Times New Roman"/>
          <w:sz w:val="20"/>
          <w:szCs w:val="20"/>
          <w:lang w:val="ru-RU"/>
        </w:rPr>
        <w:t xml:space="preserve">. </w:t>
      </w:r>
      <w:proofErr w:type="gramStart"/>
      <w:r w:rsidRPr="003811A8">
        <w:rPr>
          <w:rFonts w:ascii="Times New Roman" w:hAnsi="Times New Roman"/>
          <w:sz w:val="20"/>
          <w:szCs w:val="20"/>
          <w:lang w:val="ru-RU"/>
        </w:rPr>
        <w:t>В ходе данной операции провести собрания улиц и организовать разъяснительную работу среди населения, с целью профилактики краж из квартир граждан, установки в подъездах многоквартирных жилых домов домофонов, оборудования квартир средствами охранной сигнализации с выводом на пульт вневедомственной охраны, организация установки и ввод в действие систем видеонаблюдения на рыночной площади, автостанции, торговом центре Райпо, общепите;</w:t>
      </w:r>
      <w:proofErr w:type="gramEnd"/>
    </w:p>
    <w:p w:rsidR="003811A8" w:rsidRPr="003811A8" w:rsidRDefault="003811A8" w:rsidP="003811A8">
      <w:pPr>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 </w:t>
      </w:r>
      <w:r w:rsidRPr="003811A8">
        <w:rPr>
          <w:rFonts w:ascii="Times New Roman" w:hAnsi="Times New Roman"/>
          <w:b/>
          <w:sz w:val="20"/>
          <w:szCs w:val="20"/>
          <w:lang w:val="ru-RU"/>
        </w:rPr>
        <w:t>противодействие терроризму, экстремизму и защита жизни граждан, проживающих на территории Тужинского муниципального района, от террористических и экстремистских актов</w:t>
      </w:r>
      <w:r w:rsidRPr="003811A8">
        <w:rPr>
          <w:rFonts w:ascii="Times New Roman" w:hAnsi="Times New Roman"/>
          <w:sz w:val="20"/>
          <w:szCs w:val="20"/>
          <w:lang w:val="ru-RU"/>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организация и</w:t>
      </w:r>
      <w:r w:rsidRPr="003811A8">
        <w:rPr>
          <w:rFonts w:ascii="Times New Roman" w:hAnsi="Times New Roman"/>
          <w:sz w:val="20"/>
          <w:szCs w:val="20"/>
        </w:rPr>
        <w:t> </w:t>
      </w:r>
      <w:r w:rsidRPr="003811A8">
        <w:rPr>
          <w:rFonts w:ascii="Times New Roman" w:hAnsi="Times New Roman"/>
          <w:sz w:val="20"/>
          <w:szCs w:val="20"/>
          <w:lang w:val="ru-RU"/>
        </w:rPr>
        <w:t>проведение тематических занятий со</w:t>
      </w:r>
      <w:r w:rsidRPr="003811A8">
        <w:rPr>
          <w:rFonts w:ascii="Times New Roman" w:hAnsi="Times New Roman"/>
          <w:sz w:val="20"/>
          <w:szCs w:val="20"/>
        </w:rPr>
        <w:t> </w:t>
      </w:r>
      <w:r w:rsidRPr="003811A8">
        <w:rPr>
          <w:rFonts w:ascii="Times New Roman" w:hAnsi="Times New Roman"/>
          <w:sz w:val="20"/>
          <w:szCs w:val="20"/>
          <w:lang w:val="ru-RU"/>
        </w:rPr>
        <w:t>школьниками, направленных на</w:t>
      </w:r>
      <w:r w:rsidRPr="003811A8">
        <w:rPr>
          <w:rFonts w:ascii="Times New Roman" w:hAnsi="Times New Roman"/>
          <w:sz w:val="20"/>
          <w:szCs w:val="20"/>
        </w:rPr>
        <w:t> </w:t>
      </w:r>
      <w:r w:rsidRPr="003811A8">
        <w:rPr>
          <w:rFonts w:ascii="Times New Roman" w:hAnsi="Times New Roman"/>
          <w:sz w:val="20"/>
          <w:szCs w:val="20"/>
          <w:lang w:val="ru-RU"/>
        </w:rPr>
        <w:t>гармонизацию межэтнических и</w:t>
      </w:r>
      <w:r w:rsidRPr="003811A8">
        <w:rPr>
          <w:rFonts w:ascii="Times New Roman" w:hAnsi="Times New Roman"/>
          <w:sz w:val="20"/>
          <w:szCs w:val="20"/>
        </w:rPr>
        <w:t> </w:t>
      </w:r>
      <w:r w:rsidRPr="003811A8">
        <w:rPr>
          <w:rFonts w:ascii="Times New Roman" w:hAnsi="Times New Roman"/>
          <w:sz w:val="20"/>
          <w:szCs w:val="20"/>
          <w:lang w:val="ru-RU"/>
        </w:rPr>
        <w:t>межкультурных отношений, профилактику ксенофобии и</w:t>
      </w:r>
      <w:r w:rsidRPr="003811A8">
        <w:rPr>
          <w:rFonts w:ascii="Times New Roman" w:hAnsi="Times New Roman"/>
          <w:sz w:val="20"/>
          <w:szCs w:val="20"/>
        </w:rPr>
        <w:t> </w:t>
      </w:r>
      <w:r w:rsidRPr="003811A8">
        <w:rPr>
          <w:rFonts w:ascii="Times New Roman" w:hAnsi="Times New Roman"/>
          <w:sz w:val="20"/>
          <w:szCs w:val="20"/>
          <w:lang w:val="ru-RU"/>
        </w:rPr>
        <w:t>укрепление толерантности; оборудование информационных стендов и размещение на них информации (в том числе оперативной) для населения муниципального образования по вопросам противодействия терроризму и экстремизму; организация и</w:t>
      </w:r>
      <w:r w:rsidRPr="003811A8">
        <w:rPr>
          <w:rFonts w:ascii="Times New Roman" w:hAnsi="Times New Roman"/>
          <w:sz w:val="20"/>
          <w:szCs w:val="20"/>
        </w:rPr>
        <w:t> </w:t>
      </w:r>
      <w:r w:rsidRPr="003811A8">
        <w:rPr>
          <w:rFonts w:ascii="Times New Roman" w:hAnsi="Times New Roman"/>
          <w:sz w:val="20"/>
          <w:szCs w:val="20"/>
          <w:lang w:val="ru-RU"/>
        </w:rPr>
        <w:t>проведение пропагандистских и</w:t>
      </w:r>
      <w:r w:rsidRPr="003811A8">
        <w:rPr>
          <w:rFonts w:ascii="Times New Roman" w:hAnsi="Times New Roman"/>
          <w:sz w:val="20"/>
          <w:szCs w:val="20"/>
        </w:rPr>
        <w:t> </w:t>
      </w:r>
      <w:r w:rsidRPr="003811A8">
        <w:rPr>
          <w:rFonts w:ascii="Times New Roman" w:hAnsi="Times New Roman"/>
          <w:sz w:val="20"/>
          <w:szCs w:val="20"/>
          <w:lang w:val="ru-RU"/>
        </w:rPr>
        <w:t>агитационных мероприятий (разработка и</w:t>
      </w:r>
      <w:r w:rsidRPr="003811A8">
        <w:rPr>
          <w:rFonts w:ascii="Times New Roman" w:hAnsi="Times New Roman"/>
          <w:sz w:val="20"/>
          <w:szCs w:val="20"/>
        </w:rPr>
        <w:t> </w:t>
      </w:r>
      <w:r w:rsidRPr="003811A8">
        <w:rPr>
          <w:rFonts w:ascii="Times New Roman" w:hAnsi="Times New Roman"/>
          <w:sz w:val="20"/>
          <w:szCs w:val="20"/>
          <w:lang w:val="ru-RU"/>
        </w:rPr>
        <w:t xml:space="preserve">распространение памяток, листовок, пособий) среди населения муниципального образования и др.); проверка объектов и зданий на предмет наличия материалов экстремисткой направленности, проверка библиотечного фонда района на наличие запрещённых экстремистских материалов; обеспечение </w:t>
      </w:r>
      <w:proofErr w:type="gramStart"/>
      <w:r w:rsidRPr="003811A8">
        <w:rPr>
          <w:rFonts w:ascii="Times New Roman" w:hAnsi="Times New Roman"/>
          <w:sz w:val="20"/>
          <w:szCs w:val="20"/>
          <w:lang w:val="ru-RU"/>
        </w:rPr>
        <w:t>контроля за</w:t>
      </w:r>
      <w:proofErr w:type="gramEnd"/>
      <w:r w:rsidRPr="003811A8">
        <w:rPr>
          <w:rFonts w:ascii="Times New Roman" w:hAnsi="Times New Roman"/>
          <w:sz w:val="20"/>
          <w:szCs w:val="20"/>
          <w:lang w:val="ru-RU"/>
        </w:rPr>
        <w:t xml:space="preserve"> состоянием  антитеррористической защищенности потенциально-опасных объектов; проведение обследования мест массового посещения населения, в целях проверки соблюдения охраны и возможности противостоять террористическим актам; выявление участников неформальных молодежных объединений экстремистской направленности.</w:t>
      </w:r>
    </w:p>
    <w:p w:rsidR="003811A8" w:rsidRPr="003811A8" w:rsidRDefault="003811A8" w:rsidP="003811A8">
      <w:pPr>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xml:space="preserve"> </w:t>
      </w:r>
    </w:p>
    <w:p w:rsidR="003811A8" w:rsidRPr="00E24006"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bookmarkStart w:id="9" w:name="Par458"/>
      <w:bookmarkEnd w:id="9"/>
      <w:r w:rsidRPr="00E24006">
        <w:rPr>
          <w:rFonts w:ascii="Times New Roman" w:hAnsi="Times New Roman"/>
          <w:sz w:val="20"/>
          <w:szCs w:val="20"/>
          <w:lang w:val="ru-RU"/>
        </w:rPr>
        <w:t>4. Основные меры правового регулирования</w:t>
      </w:r>
    </w:p>
    <w:p w:rsidR="003811A8" w:rsidRPr="003811A8" w:rsidRDefault="00EB2031" w:rsidP="003811A8">
      <w:pPr>
        <w:widowControl w:val="0"/>
        <w:autoSpaceDE w:val="0"/>
        <w:autoSpaceDN w:val="0"/>
        <w:adjustRightInd w:val="0"/>
        <w:spacing w:after="0" w:line="240" w:lineRule="auto"/>
        <w:jc w:val="both"/>
        <w:rPr>
          <w:rFonts w:ascii="Times New Roman" w:hAnsi="Times New Roman"/>
          <w:sz w:val="20"/>
          <w:szCs w:val="20"/>
          <w:lang w:val="ru-RU"/>
        </w:rPr>
      </w:pPr>
      <w:r>
        <w:rPr>
          <w:rFonts w:ascii="Times New Roman" w:hAnsi="Times New Roman"/>
          <w:sz w:val="20"/>
          <w:szCs w:val="20"/>
          <w:lang w:val="ru-RU"/>
        </w:rPr>
        <w:tab/>
      </w:r>
      <w:r w:rsidR="003811A8" w:rsidRPr="003811A8">
        <w:rPr>
          <w:rFonts w:ascii="Times New Roman" w:hAnsi="Times New Roman"/>
          <w:sz w:val="20"/>
          <w:szCs w:val="20"/>
          <w:lang w:val="ru-RU"/>
        </w:rPr>
        <w:t>В настоящее время сформирована и утверждена нормативная правовая основа, необходимая для реализации Муниципальной программы. В дальнейшем разработка и утверждение дополнительных нормативных правовых актов  будет обусловлено:</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изменениями федерального законодательства;</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t>- изменениями регионального законодательства;</w:t>
      </w:r>
    </w:p>
    <w:p w:rsidR="003811A8" w:rsidRPr="00E24006"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E24006">
        <w:rPr>
          <w:rFonts w:ascii="Times New Roman" w:hAnsi="Times New Roman"/>
          <w:sz w:val="20"/>
          <w:szCs w:val="20"/>
          <w:lang w:val="ru-RU"/>
        </w:rPr>
        <w:t>- принятыми управленческими решениями.</w:t>
      </w:r>
    </w:p>
    <w:p w:rsidR="003811A8" w:rsidRPr="00E24006"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p>
    <w:p w:rsidR="003811A8" w:rsidRPr="00E24006" w:rsidRDefault="003811A8" w:rsidP="003811A8">
      <w:pPr>
        <w:widowControl w:val="0"/>
        <w:suppressAutoHyphens/>
        <w:autoSpaceDE w:val="0"/>
        <w:autoSpaceDN w:val="0"/>
        <w:adjustRightInd w:val="0"/>
        <w:spacing w:after="0" w:line="240" w:lineRule="auto"/>
        <w:ind w:firstLine="720"/>
        <w:jc w:val="center"/>
        <w:rPr>
          <w:rFonts w:ascii="Times New Roman" w:hAnsi="Times New Roman"/>
          <w:sz w:val="20"/>
          <w:szCs w:val="20"/>
          <w:lang w:val="ru-RU"/>
        </w:rPr>
      </w:pPr>
      <w:r w:rsidRPr="00E24006">
        <w:rPr>
          <w:rFonts w:ascii="Times New Roman" w:hAnsi="Times New Roman"/>
          <w:sz w:val="20"/>
          <w:szCs w:val="20"/>
          <w:lang w:val="ru-RU"/>
        </w:rPr>
        <w:t>5. Ресурсное обеспечение Муниципальной программы</w:t>
      </w:r>
    </w:p>
    <w:p w:rsidR="003811A8" w:rsidRPr="003811A8" w:rsidRDefault="003811A8" w:rsidP="003811A8">
      <w:pPr>
        <w:pStyle w:val="ac"/>
        <w:ind w:left="0" w:firstLine="709"/>
        <w:jc w:val="both"/>
      </w:pPr>
      <w:r w:rsidRPr="003811A8">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3811A8" w:rsidRPr="003811A8" w:rsidRDefault="003811A8" w:rsidP="003811A8">
      <w:pPr>
        <w:pStyle w:val="ac"/>
        <w:ind w:left="0"/>
        <w:jc w:val="both"/>
      </w:pPr>
      <w:r w:rsidRPr="003811A8">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3811A8" w:rsidRPr="003811A8" w:rsidRDefault="003811A8" w:rsidP="003811A8">
      <w:pPr>
        <w:pStyle w:val="ac"/>
        <w:ind w:left="0" w:firstLine="708"/>
        <w:jc w:val="both"/>
      </w:pPr>
      <w:r w:rsidRPr="003811A8">
        <w:t>Общий объём финансирования Муниципальной программы в 2014-2018 годах составляет 3949,2 тыс. рублей, в том числе за счет средств:</w:t>
      </w:r>
    </w:p>
    <w:p w:rsidR="003811A8" w:rsidRPr="003811A8" w:rsidRDefault="003811A8" w:rsidP="003811A8">
      <w:pPr>
        <w:pStyle w:val="ac"/>
        <w:ind w:left="0" w:firstLine="708"/>
        <w:jc w:val="both"/>
      </w:pPr>
      <w:r w:rsidRPr="003811A8">
        <w:t>федерального бюджета</w:t>
      </w:r>
      <w:proofErr w:type="gramStart"/>
      <w:r w:rsidRPr="003811A8">
        <w:t xml:space="preserve"> - ;</w:t>
      </w:r>
      <w:proofErr w:type="gramEnd"/>
    </w:p>
    <w:p w:rsidR="003811A8" w:rsidRPr="003811A8" w:rsidRDefault="003811A8" w:rsidP="003811A8">
      <w:pPr>
        <w:pStyle w:val="ac"/>
        <w:ind w:left="0" w:firstLine="708"/>
        <w:jc w:val="both"/>
      </w:pPr>
      <w:r w:rsidRPr="003811A8">
        <w:t>областного бюджета – 1384,5 тыс. рублей;</w:t>
      </w:r>
    </w:p>
    <w:p w:rsidR="003811A8" w:rsidRPr="003811A8" w:rsidRDefault="003811A8" w:rsidP="003811A8">
      <w:pPr>
        <w:pStyle w:val="ac"/>
        <w:ind w:left="0" w:firstLine="708"/>
        <w:jc w:val="both"/>
      </w:pPr>
      <w:r w:rsidRPr="003811A8">
        <w:t>бюджета муниципального образования - 2564,7 тыс. рублей;</w:t>
      </w:r>
    </w:p>
    <w:p w:rsidR="003811A8" w:rsidRPr="003811A8" w:rsidRDefault="003811A8" w:rsidP="003811A8">
      <w:pPr>
        <w:pStyle w:val="ac"/>
        <w:ind w:left="0" w:firstLine="708"/>
        <w:jc w:val="both"/>
      </w:pPr>
      <w:r w:rsidRPr="003811A8">
        <w:lastRenderedPageBreak/>
        <w:t>внебюджетных источников</w:t>
      </w:r>
      <w:proofErr w:type="gramStart"/>
      <w:r w:rsidRPr="003811A8">
        <w:t xml:space="preserve"> -.</w:t>
      </w:r>
      <w:proofErr w:type="gramEnd"/>
    </w:p>
    <w:p w:rsidR="003811A8" w:rsidRPr="003811A8" w:rsidRDefault="003811A8" w:rsidP="003811A8">
      <w:pPr>
        <w:pStyle w:val="ac"/>
        <w:ind w:left="0" w:firstLine="708"/>
        <w:jc w:val="both"/>
      </w:pPr>
      <w:r w:rsidRPr="003811A8">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3811A8" w:rsidRPr="003811A8" w:rsidRDefault="003811A8" w:rsidP="003811A8">
      <w:pPr>
        <w:pStyle w:val="ac"/>
        <w:ind w:left="0" w:firstLine="708"/>
        <w:jc w:val="both"/>
      </w:pPr>
      <w:r w:rsidRPr="003811A8">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3811A8" w:rsidRPr="003811A8" w:rsidRDefault="003811A8" w:rsidP="003811A8">
      <w:pPr>
        <w:pStyle w:val="ac"/>
        <w:ind w:left="0" w:firstLine="708"/>
        <w:jc w:val="both"/>
      </w:pPr>
      <w:r w:rsidRPr="003811A8">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center"/>
        <w:outlineLvl w:val="1"/>
        <w:rPr>
          <w:rFonts w:ascii="Times New Roman" w:hAnsi="Times New Roman"/>
          <w:sz w:val="20"/>
          <w:szCs w:val="20"/>
          <w:lang w:val="ru-RU"/>
        </w:rPr>
      </w:pPr>
      <w:bookmarkStart w:id="10" w:name="Par485"/>
      <w:bookmarkEnd w:id="10"/>
      <w:r w:rsidRPr="003811A8">
        <w:rPr>
          <w:rFonts w:ascii="Times New Roman" w:hAnsi="Times New Roman"/>
          <w:sz w:val="20"/>
          <w:szCs w:val="20"/>
          <w:lang w:val="ru-RU"/>
        </w:rPr>
        <w:t>6. Анализ рисков реализации Муниципальной программы</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и описание мер управления рисками</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Одним из наиболее важных рисков является уменьшение объема средств районного бюджета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В качестве мер управления рисками реализации Муниципальной программы можно выделить следующие:</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что минимизирует риски, а также сократит потери выделенных средств в течение финансового года;</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своевременное принятие управленческих решений о более эффективном использовании средств и ресурсов Муниципальной программы, а также минимизация непредвиденных рисков позволит реализовать мероприятия в полном объеме;</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 xml:space="preserve">осуществление </w:t>
      </w:r>
      <w:proofErr w:type="gramStart"/>
      <w:r w:rsidRPr="003811A8">
        <w:rPr>
          <w:rFonts w:ascii="Times New Roman" w:hAnsi="Times New Roman"/>
          <w:sz w:val="20"/>
          <w:szCs w:val="20"/>
          <w:lang w:val="ru-RU"/>
        </w:rPr>
        <w:t>контроля за</w:t>
      </w:r>
      <w:proofErr w:type="gramEnd"/>
      <w:r w:rsidRPr="003811A8">
        <w:rPr>
          <w:rFonts w:ascii="Times New Roman" w:hAnsi="Times New Roman"/>
          <w:sz w:val="20"/>
          <w:szCs w:val="20"/>
          <w:lang w:val="ru-RU"/>
        </w:rPr>
        <w:t xml:space="preserve"> применением в пределах своей компетенции федеральных и областных нормативных правовых актов, непрерывное обновление, анализ и пересмотр имеющейся информации значительно уменьшить риски реализации Муниципальной программы.</w:t>
      </w:r>
    </w:p>
    <w:p w:rsidR="003811A8" w:rsidRPr="003811A8" w:rsidRDefault="003811A8" w:rsidP="003811A8">
      <w:pPr>
        <w:widowControl w:val="0"/>
        <w:autoSpaceDE w:val="0"/>
        <w:autoSpaceDN w:val="0"/>
        <w:adjustRightInd w:val="0"/>
        <w:spacing w:after="0" w:line="240" w:lineRule="auto"/>
        <w:ind w:firstLine="540"/>
        <w:jc w:val="both"/>
        <w:rPr>
          <w:rFonts w:ascii="Times New Roman" w:hAnsi="Times New Roman"/>
          <w:sz w:val="20"/>
          <w:szCs w:val="20"/>
          <w:lang w:val="ru-RU"/>
        </w:rPr>
      </w:pPr>
      <w:r w:rsidRPr="003811A8">
        <w:rPr>
          <w:rFonts w:ascii="Times New Roman" w:hAnsi="Times New Roman"/>
          <w:sz w:val="20"/>
          <w:szCs w:val="20"/>
          <w:lang w:val="ru-RU"/>
        </w:rPr>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sectPr w:rsidR="003811A8" w:rsidRPr="003811A8" w:rsidSect="003811A8">
          <w:pgSz w:w="11906" w:h="16838"/>
          <w:pgMar w:top="1134" w:right="850" w:bottom="851" w:left="1701" w:header="708" w:footer="708" w:gutter="0"/>
          <w:cols w:space="708"/>
          <w:docGrid w:linePitch="360"/>
        </w:sectPr>
      </w:pPr>
      <w:bookmarkStart w:id="11" w:name="Par497"/>
      <w:bookmarkEnd w:id="11"/>
    </w:p>
    <w:p w:rsidR="003811A8" w:rsidRPr="003811A8" w:rsidRDefault="003811A8" w:rsidP="003811A8">
      <w:pPr>
        <w:widowControl w:val="0"/>
        <w:autoSpaceDE w:val="0"/>
        <w:autoSpaceDN w:val="0"/>
        <w:adjustRightInd w:val="0"/>
        <w:spacing w:after="0" w:line="240" w:lineRule="auto"/>
        <w:jc w:val="right"/>
        <w:outlineLvl w:val="1"/>
        <w:rPr>
          <w:rFonts w:ascii="Times New Roman" w:hAnsi="Times New Roman"/>
          <w:sz w:val="20"/>
          <w:szCs w:val="20"/>
          <w:lang w:val="ru-RU"/>
        </w:rPr>
      </w:pPr>
      <w:r w:rsidRPr="003811A8">
        <w:rPr>
          <w:rFonts w:ascii="Times New Roman" w:hAnsi="Times New Roman"/>
          <w:sz w:val="20"/>
          <w:szCs w:val="20"/>
          <w:lang w:val="ru-RU"/>
        </w:rPr>
        <w:lastRenderedPageBreak/>
        <w:t xml:space="preserve">Приложение </w:t>
      </w:r>
      <w:r w:rsidRPr="003811A8">
        <w:rPr>
          <w:rFonts w:ascii="Times New Roman" w:hAnsi="Times New Roman"/>
          <w:sz w:val="20"/>
          <w:szCs w:val="20"/>
        </w:rPr>
        <w:t>N</w:t>
      </w:r>
      <w:r w:rsidRPr="003811A8">
        <w:rPr>
          <w:rFonts w:ascii="Times New Roman" w:hAnsi="Times New Roman"/>
          <w:sz w:val="20"/>
          <w:szCs w:val="20"/>
          <w:lang w:val="ru-RU"/>
        </w:rPr>
        <w:t xml:space="preserve"> 1</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bookmarkStart w:id="12" w:name="Par520"/>
      <w:bookmarkEnd w:id="12"/>
      <w:r w:rsidRPr="003811A8">
        <w:rPr>
          <w:rFonts w:ascii="Times New Roman" w:hAnsi="Times New Roman"/>
          <w:b/>
          <w:bCs/>
          <w:sz w:val="20"/>
          <w:szCs w:val="20"/>
          <w:lang w:val="ru-RU"/>
        </w:rPr>
        <w:t>СВЕДЕНИЯ</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r w:rsidRPr="003811A8">
        <w:rPr>
          <w:rFonts w:ascii="Times New Roman" w:hAnsi="Times New Roman"/>
          <w:b/>
          <w:bCs/>
          <w:sz w:val="20"/>
          <w:szCs w:val="20"/>
          <w:lang w:val="ru-RU"/>
        </w:rPr>
        <w:t>О ЦЕЛЕВЫХ ПОКАЗАТЕЛЯХ ЭФФЕКТИВНОСТИ РЕАЛИЗАЦИИ</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МУНИЦИПАЛЬНОЙ ПРОГРАММЫ</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890"/>
        <w:gridCol w:w="1417"/>
        <w:gridCol w:w="1134"/>
        <w:gridCol w:w="1276"/>
        <w:gridCol w:w="1417"/>
        <w:gridCol w:w="1276"/>
        <w:gridCol w:w="1276"/>
        <w:gridCol w:w="1276"/>
        <w:gridCol w:w="1113"/>
      </w:tblGrid>
      <w:tr w:rsidR="003811A8" w:rsidRPr="003811A8" w:rsidTr="003811A8">
        <w:trPr>
          <w:trHeight w:val="300"/>
        </w:trPr>
        <w:tc>
          <w:tcPr>
            <w:tcW w:w="613" w:type="dxa"/>
            <w:vMerge w:val="restart"/>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 п/п</w:t>
            </w:r>
          </w:p>
        </w:tc>
        <w:tc>
          <w:tcPr>
            <w:tcW w:w="3890" w:type="dxa"/>
            <w:vMerge w:val="restart"/>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lang w:val="ru-RU"/>
              </w:rPr>
            </w:pPr>
            <w:r w:rsidRPr="003811A8">
              <w:rPr>
                <w:rFonts w:ascii="Times New Roman" w:hAnsi="Times New Roman"/>
                <w:bCs/>
                <w:sz w:val="20"/>
                <w:szCs w:val="20"/>
                <w:lang w:val="ru-RU"/>
              </w:rPr>
              <w:t>Наименование муниципальной программы, наименование показателей</w:t>
            </w:r>
          </w:p>
        </w:tc>
        <w:tc>
          <w:tcPr>
            <w:tcW w:w="1417" w:type="dxa"/>
            <w:vMerge w:val="restart"/>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Единицы измерения</w:t>
            </w:r>
          </w:p>
        </w:tc>
        <w:tc>
          <w:tcPr>
            <w:tcW w:w="8768" w:type="dxa"/>
            <w:gridSpan w:val="7"/>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Значение показателя эффективности</w:t>
            </w:r>
          </w:p>
        </w:tc>
      </w:tr>
      <w:tr w:rsidR="003811A8" w:rsidRPr="003811A8" w:rsidTr="00481465">
        <w:trPr>
          <w:trHeight w:val="654"/>
        </w:trPr>
        <w:tc>
          <w:tcPr>
            <w:tcW w:w="613" w:type="dxa"/>
            <w:vMerge/>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3890" w:type="dxa"/>
            <w:vMerge/>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p>
        </w:tc>
        <w:tc>
          <w:tcPr>
            <w:tcW w:w="1417" w:type="dxa"/>
            <w:vMerge/>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2012 год</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факт</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2013 год</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оценка</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2014 год</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план</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2015 год</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план</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2016 год план</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2017 год план</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r w:rsidRPr="003811A8">
              <w:rPr>
                <w:rFonts w:ascii="Times New Roman" w:hAnsi="Times New Roman"/>
                <w:bCs/>
                <w:sz w:val="20"/>
                <w:szCs w:val="20"/>
              </w:rPr>
              <w:t>2018 год план</w:t>
            </w:r>
          </w:p>
        </w:tc>
      </w:tr>
      <w:tr w:rsidR="003811A8" w:rsidRPr="00307C39" w:rsidTr="00BF2890">
        <w:trPr>
          <w:trHeight w:val="1136"/>
        </w:trPr>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3890" w:type="dxa"/>
          </w:tcPr>
          <w:p w:rsidR="003811A8" w:rsidRPr="003811A8" w:rsidRDefault="003811A8" w:rsidP="003811A8">
            <w:pPr>
              <w:widowControl w:val="0"/>
              <w:autoSpaceDE w:val="0"/>
              <w:autoSpaceDN w:val="0"/>
              <w:adjustRightInd w:val="0"/>
              <w:spacing w:after="0" w:line="240" w:lineRule="auto"/>
              <w:outlineLvl w:val="1"/>
              <w:rPr>
                <w:rFonts w:ascii="Times New Roman" w:hAnsi="Times New Roman"/>
                <w:sz w:val="20"/>
                <w:szCs w:val="20"/>
                <w:lang w:val="ru-RU"/>
              </w:rPr>
            </w:pPr>
            <w:r w:rsidRPr="003811A8">
              <w:rPr>
                <w:rFonts w:ascii="Times New Roman" w:hAnsi="Times New Roman"/>
                <w:sz w:val="20"/>
                <w:szCs w:val="20"/>
                <w:lang w:val="ru-RU"/>
              </w:rPr>
              <w:t>Муниципальная программы</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Тужинского муниципального района "Обеспечение безопасности</w:t>
            </w:r>
          </w:p>
          <w:p w:rsidR="003811A8" w:rsidRPr="00E24006" w:rsidRDefault="003811A8" w:rsidP="00BF2890">
            <w:pPr>
              <w:widowControl w:val="0"/>
              <w:autoSpaceDE w:val="0"/>
              <w:autoSpaceDN w:val="0"/>
              <w:adjustRightInd w:val="0"/>
              <w:spacing w:after="0" w:line="240" w:lineRule="auto"/>
              <w:rPr>
                <w:rFonts w:ascii="Times New Roman" w:hAnsi="Times New Roman"/>
                <w:b/>
                <w:bCs/>
                <w:sz w:val="20"/>
                <w:szCs w:val="20"/>
                <w:lang w:val="ru-RU"/>
              </w:rPr>
            </w:pPr>
            <w:r w:rsidRPr="00E24006">
              <w:rPr>
                <w:rFonts w:ascii="Times New Roman" w:hAnsi="Times New Roman"/>
                <w:sz w:val="20"/>
                <w:szCs w:val="20"/>
                <w:lang w:val="ru-RU"/>
              </w:rPr>
              <w:t>и жизнедеятельности населения»  на 2014-2018 годы</w:t>
            </w:r>
          </w:p>
        </w:tc>
        <w:tc>
          <w:tcPr>
            <w:tcW w:w="1417" w:type="dxa"/>
          </w:tcPr>
          <w:p w:rsidR="003811A8" w:rsidRPr="00E24006"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p>
        </w:tc>
        <w:tc>
          <w:tcPr>
            <w:tcW w:w="1134" w:type="dxa"/>
          </w:tcPr>
          <w:p w:rsidR="003811A8" w:rsidRPr="00E24006"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p>
        </w:tc>
        <w:tc>
          <w:tcPr>
            <w:tcW w:w="1276" w:type="dxa"/>
          </w:tcPr>
          <w:p w:rsidR="003811A8" w:rsidRPr="00E24006"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p>
        </w:tc>
        <w:tc>
          <w:tcPr>
            <w:tcW w:w="1417" w:type="dxa"/>
          </w:tcPr>
          <w:p w:rsidR="003811A8" w:rsidRPr="00E24006"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p>
        </w:tc>
        <w:tc>
          <w:tcPr>
            <w:tcW w:w="1276" w:type="dxa"/>
          </w:tcPr>
          <w:p w:rsidR="003811A8" w:rsidRPr="00E24006" w:rsidRDefault="003811A8" w:rsidP="003811A8">
            <w:pPr>
              <w:widowControl w:val="0"/>
              <w:autoSpaceDE w:val="0"/>
              <w:autoSpaceDN w:val="0"/>
              <w:adjustRightInd w:val="0"/>
              <w:spacing w:after="0" w:line="240" w:lineRule="auto"/>
              <w:jc w:val="center"/>
              <w:rPr>
                <w:rFonts w:ascii="Times New Roman" w:hAnsi="Times New Roman"/>
                <w:b/>
                <w:bCs/>
                <w:sz w:val="20"/>
                <w:szCs w:val="20"/>
                <w:lang w:val="ru-RU"/>
              </w:rPr>
            </w:pPr>
          </w:p>
        </w:tc>
        <w:tc>
          <w:tcPr>
            <w:tcW w:w="1276" w:type="dxa"/>
          </w:tcPr>
          <w:p w:rsidR="003811A8" w:rsidRPr="00E24006" w:rsidRDefault="003811A8" w:rsidP="003811A8">
            <w:pPr>
              <w:widowControl w:val="0"/>
              <w:autoSpaceDE w:val="0"/>
              <w:autoSpaceDN w:val="0"/>
              <w:adjustRightInd w:val="0"/>
              <w:spacing w:after="0" w:line="240" w:lineRule="auto"/>
              <w:rPr>
                <w:rFonts w:ascii="Times New Roman" w:hAnsi="Times New Roman"/>
                <w:b/>
                <w:bCs/>
                <w:sz w:val="20"/>
                <w:szCs w:val="20"/>
                <w:lang w:val="ru-RU"/>
              </w:rPr>
            </w:pPr>
          </w:p>
        </w:tc>
        <w:tc>
          <w:tcPr>
            <w:tcW w:w="1276" w:type="dxa"/>
          </w:tcPr>
          <w:p w:rsidR="003811A8" w:rsidRPr="00E24006" w:rsidRDefault="003811A8" w:rsidP="003811A8">
            <w:pPr>
              <w:widowControl w:val="0"/>
              <w:autoSpaceDE w:val="0"/>
              <w:autoSpaceDN w:val="0"/>
              <w:adjustRightInd w:val="0"/>
              <w:spacing w:after="0" w:line="240" w:lineRule="auto"/>
              <w:rPr>
                <w:rFonts w:ascii="Times New Roman" w:hAnsi="Times New Roman"/>
                <w:b/>
                <w:bCs/>
                <w:sz w:val="20"/>
                <w:szCs w:val="20"/>
                <w:lang w:val="ru-RU"/>
              </w:rPr>
            </w:pPr>
          </w:p>
        </w:tc>
        <w:tc>
          <w:tcPr>
            <w:tcW w:w="1113" w:type="dxa"/>
          </w:tcPr>
          <w:p w:rsidR="003811A8" w:rsidRPr="00E24006" w:rsidRDefault="003811A8" w:rsidP="003811A8">
            <w:pPr>
              <w:widowControl w:val="0"/>
              <w:autoSpaceDE w:val="0"/>
              <w:autoSpaceDN w:val="0"/>
              <w:adjustRightInd w:val="0"/>
              <w:spacing w:after="0" w:line="240" w:lineRule="auto"/>
              <w:rPr>
                <w:rFonts w:ascii="Times New Roman" w:hAnsi="Times New Roman"/>
                <w:b/>
                <w:bCs/>
                <w:sz w:val="20"/>
                <w:szCs w:val="20"/>
                <w:lang w:val="ru-RU"/>
              </w:rPr>
            </w:pP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w:t>
            </w:r>
          </w:p>
        </w:tc>
        <w:tc>
          <w:tcPr>
            <w:tcW w:w="3890" w:type="dxa"/>
          </w:tcPr>
          <w:p w:rsidR="003811A8" w:rsidRPr="003811A8" w:rsidRDefault="003811A8" w:rsidP="00BF2890">
            <w:pPr>
              <w:widowControl w:val="0"/>
              <w:autoSpaceDE w:val="0"/>
              <w:autoSpaceDN w:val="0"/>
              <w:adjustRightInd w:val="0"/>
              <w:spacing w:after="0" w:line="240" w:lineRule="auto"/>
              <w:rPr>
                <w:rFonts w:ascii="Times New Roman" w:hAnsi="Times New Roman"/>
                <w:b/>
                <w:bCs/>
                <w:sz w:val="20"/>
                <w:szCs w:val="20"/>
              </w:rPr>
            </w:pPr>
            <w:r w:rsidRPr="003811A8">
              <w:rPr>
                <w:rFonts w:ascii="Times New Roman" w:hAnsi="Times New Roman"/>
                <w:sz w:val="20"/>
                <w:szCs w:val="20"/>
              </w:rPr>
              <w:t>количество пожаров;</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ед</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4</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12</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7</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5</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w:t>
            </w:r>
          </w:p>
        </w:tc>
        <w:tc>
          <w:tcPr>
            <w:tcW w:w="3890" w:type="dxa"/>
          </w:tcPr>
          <w:p w:rsidR="003811A8" w:rsidRPr="003811A8" w:rsidRDefault="003811A8" w:rsidP="003811A8">
            <w:pPr>
              <w:widowControl w:val="0"/>
              <w:autoSpaceDE w:val="0"/>
              <w:autoSpaceDN w:val="0"/>
              <w:adjustRightInd w:val="0"/>
              <w:spacing w:after="0" w:line="240" w:lineRule="auto"/>
              <w:rPr>
                <w:rFonts w:ascii="Times New Roman" w:hAnsi="Times New Roman"/>
                <w:b/>
                <w:bCs/>
                <w:sz w:val="20"/>
                <w:szCs w:val="20"/>
              </w:rPr>
            </w:pPr>
            <w:r w:rsidRPr="003811A8">
              <w:rPr>
                <w:rFonts w:ascii="Times New Roman" w:hAnsi="Times New Roman"/>
                <w:sz w:val="20"/>
                <w:szCs w:val="20"/>
              </w:rPr>
              <w:t>число пострадавших</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чел</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10</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7</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5</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3</w:t>
            </w:r>
          </w:p>
        </w:tc>
        <w:tc>
          <w:tcPr>
            <w:tcW w:w="3890" w:type="dxa"/>
          </w:tcPr>
          <w:p w:rsidR="003811A8" w:rsidRPr="003811A8" w:rsidRDefault="003811A8" w:rsidP="00BF2890">
            <w:pPr>
              <w:widowControl w:val="0"/>
              <w:autoSpaceDE w:val="0"/>
              <w:autoSpaceDN w:val="0"/>
              <w:adjustRightInd w:val="0"/>
              <w:spacing w:after="0" w:line="240" w:lineRule="auto"/>
              <w:rPr>
                <w:rFonts w:ascii="Times New Roman" w:hAnsi="Times New Roman"/>
                <w:b/>
                <w:bCs/>
                <w:sz w:val="20"/>
                <w:szCs w:val="20"/>
              </w:rPr>
            </w:pPr>
            <w:r w:rsidRPr="003811A8">
              <w:rPr>
                <w:rFonts w:ascii="Times New Roman" w:hAnsi="Times New Roman"/>
                <w:sz w:val="20"/>
                <w:szCs w:val="20"/>
              </w:rPr>
              <w:t>материальный ущерб;</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тыс</w:t>
            </w:r>
            <w:proofErr w:type="gramEnd"/>
            <w:r w:rsidRPr="003811A8">
              <w:rPr>
                <w:rFonts w:ascii="Times New Roman" w:hAnsi="Times New Roman"/>
                <w:b/>
                <w:bCs/>
                <w:sz w:val="20"/>
                <w:szCs w:val="20"/>
              </w:rPr>
              <w:t xml:space="preserve">. </w:t>
            </w:r>
            <w:proofErr w:type="gramStart"/>
            <w:r w:rsidRPr="003811A8">
              <w:rPr>
                <w:rFonts w:ascii="Times New Roman" w:hAnsi="Times New Roman"/>
                <w:b/>
                <w:bCs/>
                <w:sz w:val="20"/>
                <w:szCs w:val="20"/>
              </w:rPr>
              <w:t>руб</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290,0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3126,0</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1700,0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1300,0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w:t>
            </w:r>
          </w:p>
        </w:tc>
        <w:tc>
          <w:tcPr>
            <w:tcW w:w="3890" w:type="dxa"/>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количество деструктивных событий (количество чрезвычайных ситуаций, пожаров, происшествий на водных объектах и др.)</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ед</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18</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15</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w:t>
            </w:r>
          </w:p>
        </w:tc>
        <w:tc>
          <w:tcPr>
            <w:tcW w:w="3890" w:type="dxa"/>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количество населения, погибшего в чрезвычайных ситуациях</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чел</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8</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5</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3</w:t>
            </w:r>
          </w:p>
        </w:tc>
        <w:tc>
          <w:tcPr>
            <w:tcW w:w="3890" w:type="dxa"/>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экономический ущерб от чрезвычайных ситуаций</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тыс</w:t>
            </w:r>
            <w:proofErr w:type="gramEnd"/>
            <w:r w:rsidRPr="003811A8">
              <w:rPr>
                <w:rFonts w:ascii="Times New Roman" w:hAnsi="Times New Roman"/>
                <w:b/>
                <w:bCs/>
                <w:sz w:val="20"/>
                <w:szCs w:val="20"/>
              </w:rPr>
              <w:t xml:space="preserve">. </w:t>
            </w:r>
            <w:proofErr w:type="gramStart"/>
            <w:r w:rsidRPr="003811A8">
              <w:rPr>
                <w:rFonts w:ascii="Times New Roman" w:hAnsi="Times New Roman"/>
                <w:b/>
                <w:bCs/>
                <w:sz w:val="20"/>
                <w:szCs w:val="20"/>
              </w:rPr>
              <w:t>руб</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2500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2000</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1500</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4</w:t>
            </w:r>
          </w:p>
        </w:tc>
        <w:tc>
          <w:tcPr>
            <w:tcW w:w="3890" w:type="dxa"/>
          </w:tcPr>
          <w:p w:rsidR="003811A8" w:rsidRPr="003811A8" w:rsidRDefault="003811A8" w:rsidP="00BF2890">
            <w:pPr>
              <w:widowControl w:val="0"/>
              <w:autoSpaceDE w:val="0"/>
              <w:autoSpaceDN w:val="0"/>
              <w:adjustRightInd w:val="0"/>
              <w:spacing w:after="0" w:line="240" w:lineRule="auto"/>
              <w:rPr>
                <w:rFonts w:ascii="Times New Roman" w:hAnsi="Times New Roman"/>
                <w:b/>
                <w:bCs/>
                <w:sz w:val="20"/>
                <w:szCs w:val="20"/>
              </w:rPr>
            </w:pPr>
            <w:r w:rsidRPr="003811A8">
              <w:rPr>
                <w:rFonts w:ascii="Times New Roman" w:hAnsi="Times New Roman"/>
                <w:sz w:val="20"/>
                <w:szCs w:val="20"/>
              </w:rPr>
              <w:t>общее количество зарегистрированных преступлений;</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ед</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114</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highlight w:val="yellow"/>
              </w:rPr>
            </w:pPr>
            <w:r w:rsidRPr="003811A8">
              <w:rPr>
                <w:rFonts w:ascii="Times New Roman" w:hAnsi="Times New Roman"/>
                <w:b/>
                <w:bCs/>
                <w:sz w:val="20"/>
                <w:szCs w:val="20"/>
              </w:rPr>
              <w:t>129</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110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109</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175</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160</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150</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5</w:t>
            </w:r>
          </w:p>
        </w:tc>
        <w:tc>
          <w:tcPr>
            <w:tcW w:w="3890" w:type="dxa"/>
          </w:tcPr>
          <w:p w:rsidR="003811A8" w:rsidRPr="003811A8" w:rsidRDefault="003811A8" w:rsidP="003811A8">
            <w:pPr>
              <w:widowControl w:val="0"/>
              <w:autoSpaceDE w:val="0"/>
              <w:autoSpaceDN w:val="0"/>
              <w:adjustRightInd w:val="0"/>
              <w:spacing w:after="0" w:line="240" w:lineRule="auto"/>
              <w:rPr>
                <w:rFonts w:ascii="Times New Roman" w:hAnsi="Times New Roman"/>
                <w:b/>
                <w:bCs/>
                <w:sz w:val="20"/>
                <w:szCs w:val="20"/>
                <w:lang w:val="ru-RU"/>
              </w:rPr>
            </w:pPr>
            <w:r w:rsidRPr="003811A8">
              <w:rPr>
                <w:rFonts w:ascii="Times New Roman" w:hAnsi="Times New Roman"/>
                <w:sz w:val="20"/>
                <w:szCs w:val="20"/>
                <w:lang w:val="ru-RU"/>
              </w:rPr>
              <w:t>количество преступлений, совершенных в общественных местах</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ед</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21</w:t>
            </w:r>
          </w:p>
        </w:tc>
        <w:tc>
          <w:tcPr>
            <w:tcW w:w="1276" w:type="dxa"/>
            <w:shd w:val="clear" w:color="auto" w:fill="auto"/>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18</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13</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60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40</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sz w:val="20"/>
                <w:szCs w:val="20"/>
              </w:rPr>
              <w:t>20</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6</w:t>
            </w:r>
          </w:p>
        </w:tc>
        <w:tc>
          <w:tcPr>
            <w:tcW w:w="3890" w:type="dxa"/>
          </w:tcPr>
          <w:p w:rsidR="003811A8" w:rsidRPr="003811A8" w:rsidRDefault="003811A8" w:rsidP="00BF2890">
            <w:pPr>
              <w:widowControl w:val="0"/>
              <w:autoSpaceDE w:val="0"/>
              <w:autoSpaceDN w:val="0"/>
              <w:adjustRightInd w:val="0"/>
              <w:spacing w:after="0" w:line="240" w:lineRule="auto"/>
              <w:rPr>
                <w:rFonts w:ascii="Times New Roman" w:hAnsi="Times New Roman"/>
                <w:b/>
                <w:bCs/>
                <w:sz w:val="20"/>
                <w:szCs w:val="20"/>
                <w:lang w:val="ru-RU"/>
              </w:rPr>
            </w:pPr>
            <w:r w:rsidRPr="003811A8">
              <w:rPr>
                <w:rFonts w:ascii="Times New Roman" w:hAnsi="Times New Roman"/>
                <w:sz w:val="20"/>
                <w:szCs w:val="20"/>
                <w:lang w:val="ru-RU"/>
              </w:rPr>
              <w:t>количество преступлений, совершенных на улице;</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ед</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15</w:t>
            </w:r>
          </w:p>
        </w:tc>
        <w:tc>
          <w:tcPr>
            <w:tcW w:w="1276" w:type="dxa"/>
            <w:shd w:val="clear" w:color="auto" w:fill="auto"/>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11</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9</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8</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45</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28</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15</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7</w:t>
            </w:r>
          </w:p>
        </w:tc>
        <w:tc>
          <w:tcPr>
            <w:tcW w:w="3890" w:type="dxa"/>
          </w:tcPr>
          <w:p w:rsidR="003811A8" w:rsidRPr="003811A8" w:rsidRDefault="003811A8" w:rsidP="003811A8">
            <w:pPr>
              <w:widowControl w:val="0"/>
              <w:autoSpaceDE w:val="0"/>
              <w:autoSpaceDN w:val="0"/>
              <w:adjustRightInd w:val="0"/>
              <w:spacing w:after="0" w:line="240" w:lineRule="auto"/>
              <w:rPr>
                <w:rFonts w:ascii="Times New Roman" w:hAnsi="Times New Roman"/>
                <w:b/>
                <w:bCs/>
                <w:sz w:val="20"/>
                <w:szCs w:val="20"/>
              </w:rPr>
            </w:pPr>
            <w:r w:rsidRPr="003811A8">
              <w:rPr>
                <w:rFonts w:ascii="Times New Roman" w:hAnsi="Times New Roman"/>
                <w:sz w:val="20"/>
                <w:szCs w:val="20"/>
              </w:rPr>
              <w:t>количество преступлений, совершенных несовершеннолетними</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ед</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w:t>
            </w:r>
          </w:p>
        </w:tc>
        <w:tc>
          <w:tcPr>
            <w:tcW w:w="1276" w:type="dxa"/>
            <w:shd w:val="clear" w:color="auto" w:fill="auto"/>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3</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7</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7</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7</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7</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7</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8</w:t>
            </w:r>
          </w:p>
        </w:tc>
        <w:tc>
          <w:tcPr>
            <w:tcW w:w="3890" w:type="dxa"/>
          </w:tcPr>
          <w:p w:rsidR="003811A8" w:rsidRPr="003811A8" w:rsidRDefault="003811A8" w:rsidP="00BF2890">
            <w:pPr>
              <w:widowControl w:val="0"/>
              <w:autoSpaceDE w:val="0"/>
              <w:autoSpaceDN w:val="0"/>
              <w:adjustRightInd w:val="0"/>
              <w:spacing w:after="0" w:line="240" w:lineRule="auto"/>
              <w:rPr>
                <w:rFonts w:ascii="Times New Roman" w:hAnsi="Times New Roman"/>
                <w:b/>
                <w:bCs/>
                <w:sz w:val="20"/>
                <w:szCs w:val="20"/>
                <w:lang w:val="ru-RU"/>
              </w:rPr>
            </w:pPr>
            <w:r w:rsidRPr="003811A8">
              <w:rPr>
                <w:rFonts w:ascii="Times New Roman" w:hAnsi="Times New Roman"/>
                <w:sz w:val="20"/>
                <w:szCs w:val="20"/>
                <w:lang w:val="ru-RU"/>
              </w:rPr>
              <w:t>количество преступлений, совершенных ранее судимыми;</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ед</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40</w:t>
            </w:r>
          </w:p>
        </w:tc>
        <w:tc>
          <w:tcPr>
            <w:tcW w:w="1276" w:type="dxa"/>
            <w:shd w:val="clear" w:color="auto" w:fill="auto"/>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39</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33</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33</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75</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60</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45</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9</w:t>
            </w:r>
          </w:p>
        </w:tc>
        <w:tc>
          <w:tcPr>
            <w:tcW w:w="3890" w:type="dxa"/>
          </w:tcPr>
          <w:p w:rsidR="003811A8" w:rsidRPr="003811A8" w:rsidRDefault="003811A8" w:rsidP="00BF2890">
            <w:pPr>
              <w:widowControl w:val="0"/>
              <w:autoSpaceDE w:val="0"/>
              <w:autoSpaceDN w:val="0"/>
              <w:adjustRightInd w:val="0"/>
              <w:spacing w:after="0" w:line="240" w:lineRule="auto"/>
              <w:rPr>
                <w:rFonts w:ascii="Times New Roman" w:hAnsi="Times New Roman"/>
                <w:b/>
                <w:bCs/>
                <w:sz w:val="20"/>
                <w:szCs w:val="20"/>
                <w:lang w:val="ru-RU"/>
              </w:rPr>
            </w:pPr>
            <w:r w:rsidRPr="003811A8">
              <w:rPr>
                <w:rFonts w:ascii="Times New Roman" w:hAnsi="Times New Roman"/>
                <w:sz w:val="20"/>
                <w:szCs w:val="20"/>
                <w:lang w:val="ru-RU"/>
              </w:rPr>
              <w:t xml:space="preserve">количество преступлений, совершенных </w:t>
            </w:r>
            <w:r w:rsidRPr="003811A8">
              <w:rPr>
                <w:rFonts w:ascii="Times New Roman" w:hAnsi="Times New Roman"/>
                <w:sz w:val="20"/>
                <w:szCs w:val="20"/>
                <w:lang w:val="ru-RU"/>
              </w:rPr>
              <w:lastRenderedPageBreak/>
              <w:t>ранее совершавшими;</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lastRenderedPageBreak/>
              <w:t>ед</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62</w:t>
            </w:r>
          </w:p>
        </w:tc>
        <w:tc>
          <w:tcPr>
            <w:tcW w:w="1276" w:type="dxa"/>
            <w:shd w:val="clear" w:color="auto" w:fill="auto"/>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76</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64</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63</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125</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115</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90</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lastRenderedPageBreak/>
              <w:t>10</w:t>
            </w:r>
          </w:p>
        </w:tc>
        <w:tc>
          <w:tcPr>
            <w:tcW w:w="3890" w:type="dxa"/>
          </w:tcPr>
          <w:p w:rsidR="003811A8" w:rsidRPr="003811A8" w:rsidRDefault="003811A8" w:rsidP="00BF2890">
            <w:pPr>
              <w:widowControl w:val="0"/>
              <w:autoSpaceDE w:val="0"/>
              <w:autoSpaceDN w:val="0"/>
              <w:adjustRightInd w:val="0"/>
              <w:spacing w:after="0" w:line="240" w:lineRule="auto"/>
              <w:rPr>
                <w:rFonts w:ascii="Times New Roman" w:hAnsi="Times New Roman"/>
                <w:b/>
                <w:bCs/>
                <w:sz w:val="20"/>
                <w:szCs w:val="20"/>
                <w:lang w:val="ru-RU"/>
              </w:rPr>
            </w:pPr>
            <w:r w:rsidRPr="003811A8">
              <w:rPr>
                <w:rFonts w:ascii="Times New Roman" w:hAnsi="Times New Roman"/>
                <w:sz w:val="20"/>
                <w:szCs w:val="20"/>
                <w:lang w:val="ru-RU"/>
              </w:rPr>
              <w:t xml:space="preserve">количество трудоустроенных лиц, освободившихся из мест лишения свободы </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чел</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w:t>
            </w:r>
          </w:p>
        </w:tc>
        <w:tc>
          <w:tcPr>
            <w:tcW w:w="1276" w:type="dxa"/>
            <w:shd w:val="clear" w:color="auto" w:fill="auto"/>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3</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3</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3</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11</w:t>
            </w:r>
          </w:p>
        </w:tc>
        <w:tc>
          <w:tcPr>
            <w:tcW w:w="3890" w:type="dxa"/>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color w:val="000000"/>
                <w:sz w:val="20"/>
                <w:szCs w:val="20"/>
                <w:lang w:val="ru-RU"/>
              </w:rPr>
              <w:t>количество терактов в местах массового</w:t>
            </w:r>
            <w:r w:rsidRPr="003811A8">
              <w:rPr>
                <w:rFonts w:ascii="Times New Roman" w:hAnsi="Times New Roman"/>
                <w:color w:val="000000"/>
                <w:sz w:val="20"/>
                <w:szCs w:val="20"/>
                <w:lang w:val="ru-RU"/>
              </w:rPr>
              <w:br/>
              <w:t>пребывания населения</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ед</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shd w:val="clear" w:color="auto" w:fill="auto"/>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0</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0</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12</w:t>
            </w:r>
          </w:p>
        </w:tc>
        <w:tc>
          <w:tcPr>
            <w:tcW w:w="3890" w:type="dxa"/>
          </w:tcPr>
          <w:p w:rsidR="003811A8" w:rsidRPr="003811A8" w:rsidRDefault="003811A8" w:rsidP="003811A8">
            <w:pPr>
              <w:widowControl w:val="0"/>
              <w:autoSpaceDE w:val="0"/>
              <w:autoSpaceDN w:val="0"/>
              <w:adjustRightInd w:val="0"/>
              <w:spacing w:after="0" w:line="240" w:lineRule="auto"/>
              <w:rPr>
                <w:rFonts w:ascii="Times New Roman" w:hAnsi="Times New Roman"/>
                <w:color w:val="000000"/>
                <w:sz w:val="20"/>
                <w:szCs w:val="20"/>
                <w:lang w:val="ru-RU"/>
              </w:rPr>
            </w:pPr>
            <w:r w:rsidRPr="003811A8">
              <w:rPr>
                <w:rFonts w:ascii="Times New Roman" w:hAnsi="Times New Roman"/>
                <w:color w:val="000000"/>
                <w:sz w:val="20"/>
                <w:szCs w:val="20"/>
                <w:lang w:val="ru-RU"/>
              </w:rPr>
              <w:t>количество публикаций в СМИ о мерах противодействия терроризму и экстремизму</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статей, сообщений</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shd w:val="clear" w:color="auto" w:fill="auto"/>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25</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28</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30</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13</w:t>
            </w:r>
          </w:p>
        </w:tc>
        <w:tc>
          <w:tcPr>
            <w:tcW w:w="3890" w:type="dxa"/>
          </w:tcPr>
          <w:p w:rsidR="003811A8" w:rsidRPr="003811A8" w:rsidRDefault="003811A8" w:rsidP="003811A8">
            <w:pPr>
              <w:widowControl w:val="0"/>
              <w:autoSpaceDE w:val="0"/>
              <w:autoSpaceDN w:val="0"/>
              <w:adjustRightInd w:val="0"/>
              <w:spacing w:after="0" w:line="240" w:lineRule="auto"/>
              <w:rPr>
                <w:rFonts w:ascii="Times New Roman" w:hAnsi="Times New Roman"/>
                <w:color w:val="000000"/>
                <w:sz w:val="20"/>
                <w:szCs w:val="20"/>
                <w:lang w:val="ru-RU"/>
              </w:rPr>
            </w:pPr>
            <w:r w:rsidRPr="003811A8">
              <w:rPr>
                <w:rFonts w:ascii="Times New Roman" w:hAnsi="Times New Roman"/>
                <w:color w:val="000000"/>
                <w:sz w:val="20"/>
                <w:szCs w:val="20"/>
                <w:lang w:val="ru-RU"/>
              </w:rPr>
              <w:t>кол-во преступлений экстремистской направленности</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roofErr w:type="gramStart"/>
            <w:r w:rsidRPr="003811A8">
              <w:rPr>
                <w:rFonts w:ascii="Times New Roman" w:hAnsi="Times New Roman"/>
                <w:b/>
                <w:bCs/>
                <w:sz w:val="20"/>
                <w:szCs w:val="20"/>
              </w:rPr>
              <w:t>ед</w:t>
            </w:r>
            <w:proofErr w:type="gramEnd"/>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shd w:val="clear" w:color="auto" w:fill="auto"/>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0</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0</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0</w:t>
            </w:r>
          </w:p>
        </w:tc>
      </w:tr>
      <w:tr w:rsidR="003811A8" w:rsidRPr="003811A8" w:rsidTr="003811A8">
        <w:tc>
          <w:tcPr>
            <w:tcW w:w="6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14</w:t>
            </w:r>
          </w:p>
        </w:tc>
        <w:tc>
          <w:tcPr>
            <w:tcW w:w="3890" w:type="dxa"/>
          </w:tcPr>
          <w:p w:rsidR="003811A8" w:rsidRPr="003811A8" w:rsidRDefault="003811A8" w:rsidP="003811A8">
            <w:pPr>
              <w:widowControl w:val="0"/>
              <w:autoSpaceDE w:val="0"/>
              <w:autoSpaceDN w:val="0"/>
              <w:adjustRightInd w:val="0"/>
              <w:spacing w:after="0" w:line="240" w:lineRule="auto"/>
              <w:rPr>
                <w:rFonts w:ascii="Times New Roman" w:hAnsi="Times New Roman"/>
                <w:color w:val="000000"/>
                <w:sz w:val="20"/>
                <w:szCs w:val="20"/>
                <w:lang w:val="ru-RU"/>
              </w:rPr>
            </w:pPr>
            <w:r w:rsidRPr="003811A8">
              <w:rPr>
                <w:rFonts w:ascii="Times New Roman" w:hAnsi="Times New Roman"/>
                <w:color w:val="000000"/>
                <w:sz w:val="20"/>
                <w:szCs w:val="20"/>
                <w:lang w:val="ru-RU"/>
              </w:rPr>
              <w:t>уровень толерантности жителей (по результатам соц. опроса)</w:t>
            </w: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w:t>
            </w:r>
          </w:p>
        </w:tc>
        <w:tc>
          <w:tcPr>
            <w:tcW w:w="1134"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shd w:val="clear" w:color="auto" w:fill="auto"/>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417"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55</w:t>
            </w:r>
          </w:p>
        </w:tc>
        <w:tc>
          <w:tcPr>
            <w:tcW w:w="1276"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65</w:t>
            </w:r>
          </w:p>
        </w:tc>
        <w:tc>
          <w:tcPr>
            <w:tcW w:w="1113" w:type="dxa"/>
          </w:tcPr>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r w:rsidRPr="003811A8">
              <w:rPr>
                <w:rFonts w:ascii="Times New Roman" w:hAnsi="Times New Roman"/>
                <w:b/>
                <w:bCs/>
                <w:sz w:val="20"/>
                <w:szCs w:val="20"/>
              </w:rPr>
              <w:t>75</w:t>
            </w:r>
          </w:p>
        </w:tc>
      </w:tr>
    </w:tbl>
    <w:p w:rsidR="003811A8" w:rsidRPr="003811A8" w:rsidRDefault="003811A8" w:rsidP="003811A8">
      <w:pPr>
        <w:widowControl w:val="0"/>
        <w:autoSpaceDE w:val="0"/>
        <w:autoSpaceDN w:val="0"/>
        <w:adjustRightInd w:val="0"/>
        <w:spacing w:after="0" w:line="240" w:lineRule="auto"/>
        <w:jc w:val="center"/>
        <w:rPr>
          <w:rFonts w:ascii="Times New Roman" w:hAnsi="Times New Roman"/>
          <w:b/>
          <w:bCs/>
          <w:sz w:val="20"/>
          <w:szCs w:val="20"/>
        </w:rPr>
      </w:pPr>
    </w:p>
    <w:p w:rsidR="003811A8" w:rsidRPr="003811A8" w:rsidRDefault="003811A8" w:rsidP="003811A8">
      <w:pPr>
        <w:widowControl w:val="0"/>
        <w:autoSpaceDE w:val="0"/>
        <w:autoSpaceDN w:val="0"/>
        <w:adjustRightInd w:val="0"/>
        <w:spacing w:after="0" w:line="240" w:lineRule="auto"/>
        <w:ind w:left="10065"/>
        <w:jc w:val="right"/>
        <w:outlineLvl w:val="1"/>
        <w:rPr>
          <w:rFonts w:ascii="Times New Roman" w:hAnsi="Times New Roman"/>
          <w:sz w:val="20"/>
          <w:szCs w:val="20"/>
        </w:rPr>
      </w:pPr>
      <w:bookmarkStart w:id="13" w:name="Par1214"/>
      <w:bookmarkStart w:id="14" w:name="Par1244"/>
      <w:bookmarkStart w:id="15" w:name="Par1345"/>
      <w:bookmarkEnd w:id="13"/>
      <w:bookmarkEnd w:id="14"/>
      <w:bookmarkEnd w:id="15"/>
    </w:p>
    <w:p w:rsidR="003811A8" w:rsidRPr="003811A8" w:rsidRDefault="003811A8" w:rsidP="003811A8">
      <w:pPr>
        <w:widowControl w:val="0"/>
        <w:autoSpaceDE w:val="0"/>
        <w:autoSpaceDN w:val="0"/>
        <w:adjustRightInd w:val="0"/>
        <w:spacing w:after="0" w:line="240" w:lineRule="auto"/>
        <w:ind w:left="10065"/>
        <w:jc w:val="right"/>
        <w:outlineLvl w:val="1"/>
        <w:rPr>
          <w:rFonts w:ascii="Times New Roman" w:hAnsi="Times New Roman"/>
          <w:sz w:val="20"/>
          <w:szCs w:val="20"/>
        </w:rPr>
      </w:pPr>
      <w:r w:rsidRPr="003811A8">
        <w:rPr>
          <w:rFonts w:ascii="Times New Roman" w:hAnsi="Times New Roman"/>
          <w:sz w:val="20"/>
          <w:szCs w:val="20"/>
        </w:rPr>
        <w:t>Приложение N 2</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rPr>
      </w:pPr>
      <w:bookmarkStart w:id="16" w:name="Par1458"/>
      <w:bookmarkEnd w:id="16"/>
      <w:r w:rsidRPr="003811A8">
        <w:rPr>
          <w:rFonts w:ascii="Times New Roman" w:hAnsi="Times New Roman"/>
          <w:bCs/>
          <w:sz w:val="20"/>
          <w:szCs w:val="20"/>
        </w:rPr>
        <w:t>РАСХОДЫ</w:t>
      </w:r>
    </w:p>
    <w:p w:rsidR="003811A8" w:rsidRPr="003811A8" w:rsidRDefault="003811A8" w:rsidP="003811A8">
      <w:pPr>
        <w:widowControl w:val="0"/>
        <w:autoSpaceDE w:val="0"/>
        <w:autoSpaceDN w:val="0"/>
        <w:adjustRightInd w:val="0"/>
        <w:spacing w:after="0" w:line="240" w:lineRule="auto"/>
        <w:jc w:val="center"/>
        <w:rPr>
          <w:rFonts w:ascii="Times New Roman" w:hAnsi="Times New Roman"/>
          <w:bCs/>
          <w:sz w:val="20"/>
          <w:szCs w:val="20"/>
          <w:lang w:val="ru-RU"/>
        </w:rPr>
      </w:pPr>
      <w:r w:rsidRPr="003811A8">
        <w:rPr>
          <w:rFonts w:ascii="Times New Roman" w:hAnsi="Times New Roman"/>
          <w:bCs/>
          <w:sz w:val="20"/>
          <w:szCs w:val="20"/>
          <w:lang w:val="ru-RU"/>
        </w:rPr>
        <w:t>на реализацию Муниципальной программы за счет средств районного бюджета</w:t>
      </w:r>
    </w:p>
    <w:tbl>
      <w:tblPr>
        <w:tblpPr w:leftFromText="180" w:rightFromText="180" w:vertAnchor="text" w:horzAnchor="margin" w:tblpXSpec="center" w:tblpY="149"/>
        <w:tblW w:w="5000" w:type="pct"/>
        <w:tblCellMar>
          <w:left w:w="75" w:type="dxa"/>
          <w:right w:w="75" w:type="dxa"/>
        </w:tblCellMar>
        <w:tblLook w:val="04A0"/>
      </w:tblPr>
      <w:tblGrid>
        <w:gridCol w:w="532"/>
        <w:gridCol w:w="2414"/>
        <w:gridCol w:w="3168"/>
        <w:gridCol w:w="2414"/>
        <w:gridCol w:w="907"/>
        <w:gridCol w:w="1057"/>
        <w:gridCol w:w="1057"/>
        <w:gridCol w:w="1057"/>
        <w:gridCol w:w="1057"/>
        <w:gridCol w:w="1057"/>
      </w:tblGrid>
      <w:tr w:rsidR="003811A8" w:rsidRPr="00307C39" w:rsidTr="00EB2031">
        <w:trPr>
          <w:trHeight w:val="679"/>
        </w:trPr>
        <w:tc>
          <w:tcPr>
            <w:tcW w:w="181" w:type="pct"/>
            <w:vMerge w:val="restart"/>
            <w:tcBorders>
              <w:top w:val="single" w:sz="8" w:space="0" w:color="auto"/>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п/п</w:t>
            </w:r>
          </w:p>
        </w:tc>
        <w:tc>
          <w:tcPr>
            <w:tcW w:w="820" w:type="pct"/>
            <w:vMerge w:val="restart"/>
            <w:tcBorders>
              <w:top w:val="single" w:sz="8" w:space="0" w:color="auto"/>
              <w:left w:val="single" w:sz="8" w:space="0" w:color="auto"/>
              <w:bottom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Статус</w:t>
            </w:r>
          </w:p>
        </w:tc>
        <w:tc>
          <w:tcPr>
            <w:tcW w:w="1076" w:type="pct"/>
            <w:vMerge w:val="restart"/>
            <w:tcBorders>
              <w:top w:val="single" w:sz="8" w:space="0" w:color="auto"/>
              <w:left w:val="single" w:sz="8" w:space="0" w:color="auto"/>
              <w:bottom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Наименование муниципальной программы, отдельного мероприятия</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p w:rsidR="003811A8" w:rsidRPr="003811A8" w:rsidRDefault="003811A8" w:rsidP="003811A8">
            <w:pPr>
              <w:tabs>
                <w:tab w:val="left" w:pos="2400"/>
              </w:tabs>
              <w:spacing w:after="0" w:line="240" w:lineRule="auto"/>
              <w:rPr>
                <w:rFonts w:ascii="Times New Roman" w:hAnsi="Times New Roman"/>
                <w:sz w:val="20"/>
                <w:szCs w:val="20"/>
              </w:rPr>
            </w:pPr>
            <w:r w:rsidRPr="003811A8">
              <w:rPr>
                <w:rFonts w:ascii="Times New Roman" w:hAnsi="Times New Roman"/>
                <w:sz w:val="20"/>
                <w:szCs w:val="20"/>
              </w:rPr>
              <w:tab/>
            </w:r>
          </w:p>
        </w:tc>
        <w:tc>
          <w:tcPr>
            <w:tcW w:w="820" w:type="pct"/>
            <w:vMerge w:val="restart"/>
            <w:tcBorders>
              <w:top w:val="single" w:sz="8" w:space="0" w:color="auto"/>
              <w:left w:val="single" w:sz="8" w:space="0" w:color="auto"/>
              <w:bottom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Главный</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распорядитель</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бюджетных</w:t>
            </w: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 xml:space="preserve"> средств</w:t>
            </w:r>
          </w:p>
        </w:tc>
        <w:tc>
          <w:tcPr>
            <w:tcW w:w="2102" w:type="pct"/>
            <w:gridSpan w:val="6"/>
            <w:tcBorders>
              <w:top w:val="single" w:sz="8" w:space="0" w:color="auto"/>
              <w:left w:val="single" w:sz="8" w:space="0" w:color="auto"/>
              <w:bottom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            Расходы по годам (тыс. рублей)                          </w:t>
            </w:r>
          </w:p>
        </w:tc>
      </w:tr>
      <w:tr w:rsidR="003811A8" w:rsidRPr="003811A8" w:rsidTr="00EB2031">
        <w:trPr>
          <w:trHeight w:val="707"/>
        </w:trPr>
        <w:tc>
          <w:tcPr>
            <w:tcW w:w="181" w:type="pct"/>
            <w:vMerge/>
            <w:tcBorders>
              <w:top w:val="single" w:sz="8" w:space="0" w:color="auto"/>
              <w:left w:val="single" w:sz="8" w:space="0" w:color="auto"/>
              <w:bottom w:val="single" w:sz="8" w:space="0" w:color="auto"/>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lang w:val="ru-RU"/>
              </w:rPr>
            </w:pPr>
          </w:p>
        </w:tc>
        <w:tc>
          <w:tcPr>
            <w:tcW w:w="820" w:type="pct"/>
            <w:vMerge/>
            <w:tcBorders>
              <w:top w:val="single" w:sz="8" w:space="0" w:color="auto"/>
              <w:left w:val="single" w:sz="8" w:space="0" w:color="auto"/>
              <w:bottom w:val="single" w:sz="8" w:space="0" w:color="auto"/>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lang w:val="ru-RU"/>
              </w:rPr>
            </w:pPr>
          </w:p>
        </w:tc>
        <w:tc>
          <w:tcPr>
            <w:tcW w:w="1076" w:type="pct"/>
            <w:vMerge/>
            <w:tcBorders>
              <w:top w:val="single" w:sz="8" w:space="0" w:color="auto"/>
              <w:left w:val="single" w:sz="8" w:space="0" w:color="auto"/>
              <w:bottom w:val="single" w:sz="8" w:space="0" w:color="auto"/>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lang w:val="ru-RU"/>
              </w:rPr>
            </w:pPr>
          </w:p>
        </w:tc>
        <w:tc>
          <w:tcPr>
            <w:tcW w:w="820" w:type="pct"/>
            <w:vMerge/>
            <w:tcBorders>
              <w:top w:val="single" w:sz="8" w:space="0" w:color="auto"/>
              <w:left w:val="single" w:sz="8" w:space="0" w:color="auto"/>
              <w:bottom w:val="single" w:sz="8" w:space="0" w:color="auto"/>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lang w:val="ru-RU"/>
              </w:rPr>
            </w:pPr>
          </w:p>
        </w:tc>
        <w:tc>
          <w:tcPr>
            <w:tcW w:w="308" w:type="pct"/>
            <w:tcBorders>
              <w:top w:val="nil"/>
              <w:left w:val="single" w:sz="8" w:space="0" w:color="auto"/>
              <w:bottom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2014 год</w:t>
            </w:r>
          </w:p>
        </w:tc>
        <w:tc>
          <w:tcPr>
            <w:tcW w:w="359" w:type="pct"/>
            <w:tcBorders>
              <w:top w:val="nil"/>
              <w:left w:val="single" w:sz="8" w:space="0" w:color="auto"/>
              <w:bottom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2015 год</w:t>
            </w:r>
          </w:p>
        </w:tc>
        <w:tc>
          <w:tcPr>
            <w:tcW w:w="359" w:type="pct"/>
            <w:tcBorders>
              <w:top w:val="nil"/>
              <w:left w:val="single" w:sz="8" w:space="0" w:color="auto"/>
              <w:bottom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2016 год</w:t>
            </w:r>
          </w:p>
        </w:tc>
        <w:tc>
          <w:tcPr>
            <w:tcW w:w="359" w:type="pct"/>
            <w:tcBorders>
              <w:top w:val="nil"/>
              <w:left w:val="single" w:sz="8" w:space="0" w:color="auto"/>
              <w:bottom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2017 год</w:t>
            </w:r>
          </w:p>
        </w:tc>
        <w:tc>
          <w:tcPr>
            <w:tcW w:w="359" w:type="pct"/>
            <w:tcBorders>
              <w:top w:val="nil"/>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2018 год</w:t>
            </w:r>
          </w:p>
        </w:tc>
        <w:tc>
          <w:tcPr>
            <w:tcW w:w="359" w:type="pct"/>
            <w:tcBorders>
              <w:top w:val="nil"/>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Итого</w:t>
            </w:r>
          </w:p>
        </w:tc>
      </w:tr>
      <w:tr w:rsidR="003811A8" w:rsidRPr="003811A8" w:rsidTr="00EB2031">
        <w:trPr>
          <w:trHeight w:val="120"/>
        </w:trPr>
        <w:tc>
          <w:tcPr>
            <w:tcW w:w="181" w:type="pct"/>
            <w:vMerge w:val="restart"/>
            <w:tcBorders>
              <w:top w:val="nil"/>
              <w:left w:val="single" w:sz="8" w:space="0" w:color="auto"/>
              <w:bottom w:val="nil"/>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820" w:type="pct"/>
            <w:vMerge w:val="restart"/>
            <w:tcBorders>
              <w:top w:val="nil"/>
              <w:left w:val="single" w:sz="8" w:space="0" w:color="auto"/>
              <w:bottom w:val="nil"/>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Муниципальная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программа</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Тужинского муниципального района</w:t>
            </w:r>
          </w:p>
        </w:tc>
        <w:tc>
          <w:tcPr>
            <w:tcW w:w="1076" w:type="pct"/>
            <w:vMerge w:val="restart"/>
            <w:tcBorders>
              <w:top w:val="nil"/>
              <w:left w:val="single" w:sz="8" w:space="0" w:color="auto"/>
              <w:bottom w:val="nil"/>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Обеспечение безопасности</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и жизнедеятельности населения " на 2014-2018 годы</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820" w:type="pct"/>
            <w:tcBorders>
              <w:top w:val="nil"/>
              <w:left w:val="single" w:sz="8" w:space="0" w:color="auto"/>
              <w:bottom w:val="single" w:sz="8" w:space="0" w:color="auto"/>
              <w:right w:val="single" w:sz="8" w:space="0" w:color="auto"/>
            </w:tcBorders>
            <w:hideMark/>
          </w:tcPr>
          <w:p w:rsidR="003811A8" w:rsidRPr="007219F1" w:rsidRDefault="003811A8" w:rsidP="003811A8">
            <w:pPr>
              <w:widowControl w:val="0"/>
              <w:autoSpaceDE w:val="0"/>
              <w:autoSpaceDN w:val="0"/>
              <w:adjustRightInd w:val="0"/>
              <w:spacing w:after="0" w:line="240" w:lineRule="auto"/>
              <w:rPr>
                <w:rFonts w:ascii="Times New Roman" w:hAnsi="Times New Roman"/>
                <w:sz w:val="20"/>
                <w:szCs w:val="20"/>
                <w:lang w:val="ru-RU"/>
              </w:rPr>
            </w:pPr>
            <w:proofErr w:type="spellStart"/>
            <w:r w:rsidRPr="003811A8">
              <w:rPr>
                <w:rFonts w:ascii="Times New Roman" w:hAnsi="Times New Roman"/>
                <w:sz w:val="20"/>
                <w:szCs w:val="20"/>
              </w:rPr>
              <w:t>всего</w:t>
            </w:r>
            <w:proofErr w:type="spellEnd"/>
          </w:p>
        </w:tc>
        <w:tc>
          <w:tcPr>
            <w:tcW w:w="308" w:type="pct"/>
            <w:tcBorders>
              <w:top w:val="nil"/>
              <w:left w:val="single" w:sz="8" w:space="0" w:color="auto"/>
              <w:bottom w:val="single" w:sz="8" w:space="0" w:color="auto"/>
              <w:right w:val="single" w:sz="8" w:space="0" w:color="auto"/>
            </w:tcBorders>
            <w:hideMark/>
          </w:tcPr>
          <w:p w:rsidR="003811A8" w:rsidRPr="003811A8" w:rsidRDefault="003811A8" w:rsidP="003811A8">
            <w:pPr>
              <w:pStyle w:val="ac"/>
              <w:ind w:left="0"/>
              <w:jc w:val="center"/>
              <w:rPr>
                <w:bCs/>
              </w:rPr>
            </w:pPr>
            <w:r w:rsidRPr="003811A8">
              <w:rPr>
                <w:bCs/>
              </w:rPr>
              <w:t>430,7</w:t>
            </w:r>
          </w:p>
        </w:tc>
        <w:tc>
          <w:tcPr>
            <w:tcW w:w="359" w:type="pct"/>
            <w:tcBorders>
              <w:top w:val="nil"/>
              <w:left w:val="single" w:sz="8" w:space="0" w:color="auto"/>
              <w:bottom w:val="single" w:sz="8" w:space="0" w:color="auto"/>
              <w:right w:val="single" w:sz="8" w:space="0" w:color="auto"/>
            </w:tcBorders>
            <w:hideMark/>
          </w:tcPr>
          <w:p w:rsidR="003811A8" w:rsidRPr="003811A8" w:rsidRDefault="003811A8" w:rsidP="003811A8">
            <w:pPr>
              <w:pStyle w:val="ac"/>
              <w:ind w:left="0"/>
              <w:jc w:val="center"/>
              <w:rPr>
                <w:bCs/>
              </w:rPr>
            </w:pPr>
            <w:r w:rsidRPr="003811A8">
              <w:rPr>
                <w:bCs/>
              </w:rPr>
              <w:t>572,1</w:t>
            </w:r>
          </w:p>
        </w:tc>
        <w:tc>
          <w:tcPr>
            <w:tcW w:w="359" w:type="pct"/>
            <w:tcBorders>
              <w:top w:val="nil"/>
              <w:left w:val="single" w:sz="8" w:space="0" w:color="auto"/>
              <w:bottom w:val="single" w:sz="8" w:space="0" w:color="auto"/>
              <w:right w:val="single" w:sz="8" w:space="0" w:color="auto"/>
            </w:tcBorders>
            <w:hideMark/>
          </w:tcPr>
          <w:p w:rsidR="003811A8" w:rsidRPr="003811A8" w:rsidRDefault="003811A8" w:rsidP="003811A8">
            <w:pPr>
              <w:pStyle w:val="ac"/>
              <w:ind w:left="0"/>
              <w:jc w:val="center"/>
              <w:rPr>
                <w:bCs/>
              </w:rPr>
            </w:pPr>
            <w:r w:rsidRPr="003811A8">
              <w:rPr>
                <w:bCs/>
              </w:rPr>
              <w:t>597,5</w:t>
            </w:r>
          </w:p>
        </w:tc>
        <w:tc>
          <w:tcPr>
            <w:tcW w:w="359" w:type="pct"/>
            <w:tcBorders>
              <w:top w:val="nil"/>
              <w:left w:val="single" w:sz="8" w:space="0" w:color="auto"/>
              <w:bottom w:val="single" w:sz="8" w:space="0" w:color="auto"/>
              <w:right w:val="single" w:sz="8" w:space="0" w:color="auto"/>
            </w:tcBorders>
            <w:hideMark/>
          </w:tcPr>
          <w:p w:rsidR="003811A8" w:rsidRPr="003811A8" w:rsidRDefault="003811A8" w:rsidP="003811A8">
            <w:pPr>
              <w:pStyle w:val="ac"/>
              <w:ind w:left="0"/>
              <w:jc w:val="center"/>
              <w:rPr>
                <w:bCs/>
              </w:rPr>
            </w:pPr>
            <w:r w:rsidRPr="003811A8">
              <w:rPr>
                <w:bCs/>
              </w:rPr>
              <w:t>482,2</w:t>
            </w:r>
          </w:p>
        </w:tc>
        <w:tc>
          <w:tcPr>
            <w:tcW w:w="359" w:type="pct"/>
            <w:tcBorders>
              <w:top w:val="nil"/>
              <w:left w:val="single" w:sz="8" w:space="0" w:color="auto"/>
              <w:bottom w:val="single" w:sz="8" w:space="0" w:color="auto"/>
              <w:right w:val="single" w:sz="8" w:space="0" w:color="auto"/>
            </w:tcBorders>
          </w:tcPr>
          <w:p w:rsidR="003811A8" w:rsidRPr="003811A8" w:rsidRDefault="003811A8" w:rsidP="003811A8">
            <w:pPr>
              <w:pStyle w:val="ac"/>
              <w:ind w:left="0"/>
              <w:jc w:val="center"/>
              <w:rPr>
                <w:bCs/>
              </w:rPr>
            </w:pPr>
            <w:r w:rsidRPr="003811A8">
              <w:rPr>
                <w:bCs/>
              </w:rPr>
              <w:t>482,2</w:t>
            </w:r>
          </w:p>
        </w:tc>
        <w:tc>
          <w:tcPr>
            <w:tcW w:w="359" w:type="pct"/>
            <w:tcBorders>
              <w:top w:val="nil"/>
              <w:left w:val="single" w:sz="8" w:space="0" w:color="auto"/>
              <w:bottom w:val="single" w:sz="8" w:space="0" w:color="auto"/>
              <w:right w:val="single" w:sz="8" w:space="0" w:color="auto"/>
            </w:tcBorders>
          </w:tcPr>
          <w:p w:rsidR="003811A8" w:rsidRPr="003811A8" w:rsidRDefault="003811A8" w:rsidP="003811A8">
            <w:pPr>
              <w:pStyle w:val="ac"/>
              <w:ind w:left="0"/>
              <w:jc w:val="center"/>
              <w:rPr>
                <w:bCs/>
              </w:rPr>
            </w:pPr>
            <w:r w:rsidRPr="003811A8">
              <w:rPr>
                <w:bCs/>
              </w:rPr>
              <w:t>2564,7</w:t>
            </w:r>
          </w:p>
        </w:tc>
      </w:tr>
      <w:tr w:rsidR="003811A8" w:rsidRPr="003811A8" w:rsidTr="00EB2031">
        <w:trPr>
          <w:trHeight w:val="621"/>
        </w:trPr>
        <w:tc>
          <w:tcPr>
            <w:tcW w:w="181" w:type="pct"/>
            <w:vMerge/>
            <w:tcBorders>
              <w:top w:val="nil"/>
              <w:left w:val="single" w:sz="8" w:space="0" w:color="auto"/>
              <w:bottom w:val="nil"/>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vMerge/>
            <w:tcBorders>
              <w:top w:val="nil"/>
              <w:left w:val="single" w:sz="8" w:space="0" w:color="auto"/>
              <w:bottom w:val="nil"/>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1076" w:type="pct"/>
            <w:vMerge/>
            <w:tcBorders>
              <w:top w:val="nil"/>
              <w:left w:val="single" w:sz="8" w:space="0" w:color="auto"/>
              <w:bottom w:val="nil"/>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tcBorders>
              <w:top w:val="nil"/>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администрация</w:t>
            </w:r>
            <w:proofErr w:type="spellEnd"/>
            <w:r w:rsidRPr="003811A8">
              <w:rPr>
                <w:rFonts w:ascii="Times New Roman" w:hAnsi="Times New Roman"/>
                <w:sz w:val="20"/>
                <w:szCs w:val="20"/>
              </w:rPr>
              <w:t xml:space="preserve">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Тужинского муниципального района</w:t>
            </w:r>
          </w:p>
        </w:tc>
        <w:tc>
          <w:tcPr>
            <w:tcW w:w="308" w:type="pct"/>
            <w:tcBorders>
              <w:top w:val="nil"/>
              <w:left w:val="single" w:sz="8" w:space="0" w:color="auto"/>
              <w:bottom w:val="single" w:sz="4" w:space="0" w:color="auto"/>
              <w:right w:val="single" w:sz="8"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401</w:t>
            </w:r>
          </w:p>
        </w:tc>
        <w:tc>
          <w:tcPr>
            <w:tcW w:w="359" w:type="pct"/>
            <w:tcBorders>
              <w:top w:val="nil"/>
              <w:left w:val="single" w:sz="8" w:space="0" w:color="auto"/>
              <w:bottom w:val="single" w:sz="4" w:space="0" w:color="auto"/>
              <w:right w:val="single" w:sz="8"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427,4</w:t>
            </w:r>
          </w:p>
        </w:tc>
        <w:tc>
          <w:tcPr>
            <w:tcW w:w="359" w:type="pct"/>
            <w:tcBorders>
              <w:top w:val="nil"/>
              <w:left w:val="single" w:sz="8" w:space="0" w:color="auto"/>
              <w:bottom w:val="single" w:sz="4" w:space="0" w:color="auto"/>
              <w:right w:val="single" w:sz="8"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473,5</w:t>
            </w:r>
          </w:p>
        </w:tc>
        <w:tc>
          <w:tcPr>
            <w:tcW w:w="359" w:type="pct"/>
            <w:tcBorders>
              <w:top w:val="nil"/>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358,2</w:t>
            </w:r>
          </w:p>
        </w:tc>
        <w:tc>
          <w:tcPr>
            <w:tcW w:w="359" w:type="pct"/>
            <w:tcBorders>
              <w:top w:val="nil"/>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358,2</w:t>
            </w:r>
          </w:p>
        </w:tc>
        <w:tc>
          <w:tcPr>
            <w:tcW w:w="359" w:type="pct"/>
            <w:tcBorders>
              <w:top w:val="nil"/>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2018,3</w:t>
            </w:r>
          </w:p>
        </w:tc>
      </w:tr>
      <w:tr w:rsidR="003811A8" w:rsidRPr="003811A8" w:rsidTr="00EB2031">
        <w:trPr>
          <w:trHeight w:val="132"/>
        </w:trPr>
        <w:tc>
          <w:tcPr>
            <w:tcW w:w="181" w:type="pct"/>
            <w:tcBorders>
              <w:top w:val="nil"/>
              <w:left w:val="single" w:sz="8" w:space="0" w:color="auto"/>
              <w:bottom w:val="nil"/>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tcBorders>
              <w:top w:val="nil"/>
              <w:left w:val="single" w:sz="8" w:space="0" w:color="auto"/>
              <w:bottom w:val="nil"/>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1076" w:type="pct"/>
            <w:tcBorders>
              <w:top w:val="nil"/>
              <w:left w:val="single" w:sz="8" w:space="0" w:color="auto"/>
              <w:bottom w:val="nil"/>
              <w:right w:val="single" w:sz="4"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u w:val="single"/>
              </w:rPr>
            </w:pPr>
            <w:proofErr w:type="spellStart"/>
            <w:r w:rsidRPr="003811A8">
              <w:rPr>
                <w:rFonts w:ascii="Times New Roman" w:hAnsi="Times New Roman"/>
                <w:sz w:val="20"/>
                <w:szCs w:val="20"/>
              </w:rPr>
              <w:t>Учреждения</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культуры</w:t>
            </w:r>
            <w:proofErr w:type="spellEnd"/>
            <w:r w:rsidRPr="003811A8">
              <w:rPr>
                <w:rFonts w:ascii="Times New Roman" w:hAnsi="Times New Roman"/>
                <w:sz w:val="20"/>
                <w:szCs w:val="20"/>
              </w:rPr>
              <w:t xml:space="preserve"> </w:t>
            </w:r>
          </w:p>
        </w:tc>
        <w:tc>
          <w:tcPr>
            <w:tcW w:w="308"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r>
      <w:tr w:rsidR="003811A8" w:rsidRPr="003811A8" w:rsidTr="00EB2031">
        <w:trPr>
          <w:trHeight w:val="138"/>
        </w:trPr>
        <w:tc>
          <w:tcPr>
            <w:tcW w:w="181" w:type="pct"/>
            <w:tcBorders>
              <w:top w:val="nil"/>
              <w:left w:val="single" w:sz="8" w:space="0" w:color="auto"/>
              <w:bottom w:val="nil"/>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tcBorders>
              <w:top w:val="nil"/>
              <w:left w:val="single" w:sz="8" w:space="0" w:color="auto"/>
              <w:bottom w:val="nil"/>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1076" w:type="pct"/>
            <w:tcBorders>
              <w:top w:val="nil"/>
              <w:left w:val="single" w:sz="8" w:space="0" w:color="auto"/>
              <w:bottom w:val="nil"/>
              <w:right w:val="single" w:sz="4"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Учреждения</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образования</w:t>
            </w:r>
            <w:proofErr w:type="spellEnd"/>
            <w:r w:rsidRPr="003811A8">
              <w:rPr>
                <w:rFonts w:ascii="Times New Roman" w:hAnsi="Times New Roman"/>
                <w:sz w:val="20"/>
                <w:szCs w:val="20"/>
              </w:rPr>
              <w:t xml:space="preserve"> </w:t>
            </w:r>
          </w:p>
        </w:tc>
        <w:tc>
          <w:tcPr>
            <w:tcW w:w="308"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29,7</w:t>
            </w:r>
          </w:p>
        </w:tc>
        <w:tc>
          <w:tcPr>
            <w:tcW w:w="359"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41,8</w:t>
            </w:r>
          </w:p>
        </w:tc>
        <w:tc>
          <w:tcPr>
            <w:tcW w:w="359"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tc>
        <w:tc>
          <w:tcPr>
            <w:tcW w:w="359"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tc>
        <w:tc>
          <w:tcPr>
            <w:tcW w:w="35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tc>
        <w:tc>
          <w:tcPr>
            <w:tcW w:w="35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203,5</w:t>
            </w:r>
          </w:p>
        </w:tc>
      </w:tr>
      <w:tr w:rsidR="003811A8" w:rsidRPr="003811A8" w:rsidTr="00EB2031">
        <w:trPr>
          <w:trHeight w:val="271"/>
        </w:trPr>
        <w:tc>
          <w:tcPr>
            <w:tcW w:w="181" w:type="pct"/>
            <w:tcBorders>
              <w:top w:val="nil"/>
              <w:left w:val="single" w:sz="8" w:space="0" w:color="auto"/>
              <w:bottom w:val="nil"/>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tcBorders>
              <w:top w:val="nil"/>
              <w:left w:val="single" w:sz="8" w:space="0" w:color="auto"/>
              <w:bottom w:val="nil"/>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1076" w:type="pct"/>
            <w:tcBorders>
              <w:top w:val="nil"/>
              <w:left w:val="single" w:sz="8" w:space="0" w:color="auto"/>
              <w:bottom w:val="nil"/>
              <w:right w:val="single" w:sz="4"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Финансовое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управление</w:t>
            </w:r>
            <w:proofErr w:type="spellEnd"/>
          </w:p>
        </w:tc>
        <w:tc>
          <w:tcPr>
            <w:tcW w:w="308"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102,9</w:t>
            </w:r>
          </w:p>
        </w:tc>
        <w:tc>
          <w:tcPr>
            <w:tcW w:w="359"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59" w:type="pct"/>
            <w:tcBorders>
              <w:top w:val="single" w:sz="4" w:space="0" w:color="auto"/>
              <w:left w:val="single" w:sz="4" w:space="0" w:color="auto"/>
              <w:bottom w:val="single" w:sz="4" w:space="0" w:color="auto"/>
              <w:right w:val="single" w:sz="4"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5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5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342,9</w:t>
            </w:r>
          </w:p>
        </w:tc>
      </w:tr>
      <w:tr w:rsidR="003811A8" w:rsidRPr="003811A8" w:rsidTr="00EB2031">
        <w:trPr>
          <w:trHeight w:val="274"/>
        </w:trPr>
        <w:tc>
          <w:tcPr>
            <w:tcW w:w="181" w:type="pct"/>
            <w:vMerge w:val="restart"/>
            <w:tcBorders>
              <w:top w:val="single" w:sz="4" w:space="0" w:color="auto"/>
              <w:left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w:t>
            </w:r>
          </w:p>
        </w:tc>
        <w:tc>
          <w:tcPr>
            <w:tcW w:w="820" w:type="pct"/>
            <w:vMerge w:val="restart"/>
            <w:tcBorders>
              <w:top w:val="single" w:sz="4" w:space="0" w:color="auto"/>
              <w:left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76" w:type="pct"/>
            <w:vMerge w:val="restart"/>
            <w:tcBorders>
              <w:top w:val="single" w:sz="4" w:space="0" w:color="auto"/>
              <w:left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Повышение уровня пожарной безопасности учреждений и организаций района</w:t>
            </w:r>
          </w:p>
        </w:tc>
        <w:tc>
          <w:tcPr>
            <w:tcW w:w="820"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всего</w:t>
            </w:r>
            <w:proofErr w:type="spellEnd"/>
            <w:r w:rsidRPr="003811A8">
              <w:rPr>
                <w:rFonts w:ascii="Times New Roman" w:hAnsi="Times New Roman"/>
                <w:sz w:val="20"/>
                <w:szCs w:val="20"/>
              </w:rPr>
              <w:t xml:space="preserve">            </w:t>
            </w:r>
          </w:p>
        </w:tc>
        <w:tc>
          <w:tcPr>
            <w:tcW w:w="308"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17,1</w:t>
            </w:r>
          </w:p>
        </w:tc>
        <w:tc>
          <w:tcPr>
            <w:tcW w:w="359"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59,9</w:t>
            </w:r>
          </w:p>
        </w:tc>
        <w:tc>
          <w:tcPr>
            <w:tcW w:w="359"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59"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236</w:t>
            </w:r>
          </w:p>
        </w:tc>
      </w:tr>
      <w:tr w:rsidR="003811A8" w:rsidRPr="003811A8" w:rsidTr="00EB2031">
        <w:trPr>
          <w:trHeight w:val="690"/>
        </w:trPr>
        <w:tc>
          <w:tcPr>
            <w:tcW w:w="181" w:type="pct"/>
            <w:vMerge/>
            <w:tcBorders>
              <w:left w:val="single" w:sz="8" w:space="0" w:color="auto"/>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vMerge/>
            <w:tcBorders>
              <w:left w:val="single" w:sz="8" w:space="0" w:color="auto"/>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1076" w:type="pct"/>
            <w:vMerge/>
            <w:tcBorders>
              <w:left w:val="single" w:sz="8" w:space="0" w:color="auto"/>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администрация</w:t>
            </w:r>
            <w:proofErr w:type="spellEnd"/>
            <w:r w:rsidRPr="003811A8">
              <w:rPr>
                <w:rFonts w:ascii="Times New Roman" w:hAnsi="Times New Roman"/>
                <w:sz w:val="20"/>
                <w:szCs w:val="20"/>
              </w:rPr>
              <w:t xml:space="preserve">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Тужинского муниципального района</w:t>
            </w:r>
          </w:p>
        </w:tc>
        <w:tc>
          <w:tcPr>
            <w:tcW w:w="308"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17,1</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229,1</w:t>
            </w:r>
          </w:p>
        </w:tc>
      </w:tr>
      <w:tr w:rsidR="003811A8" w:rsidRPr="003811A8" w:rsidTr="00EB2031">
        <w:trPr>
          <w:trHeight w:val="271"/>
        </w:trPr>
        <w:tc>
          <w:tcPr>
            <w:tcW w:w="181" w:type="pct"/>
            <w:vMerge/>
            <w:tcBorders>
              <w:left w:val="single" w:sz="8" w:space="0" w:color="auto"/>
              <w:bottom w:val="single" w:sz="4" w:space="0" w:color="auto"/>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vMerge/>
            <w:tcBorders>
              <w:left w:val="single" w:sz="8" w:space="0" w:color="auto"/>
              <w:bottom w:val="single" w:sz="4" w:space="0" w:color="auto"/>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1076" w:type="pct"/>
            <w:vMerge/>
            <w:tcBorders>
              <w:left w:val="single" w:sz="8" w:space="0" w:color="auto"/>
              <w:bottom w:val="single" w:sz="4" w:space="0" w:color="auto"/>
              <w:right w:val="single" w:sz="8" w:space="0" w:color="auto"/>
            </w:tcBorders>
            <w:vAlign w:val="center"/>
            <w:hideMark/>
          </w:tcPr>
          <w:p w:rsidR="003811A8" w:rsidRPr="003811A8" w:rsidRDefault="003811A8" w:rsidP="003811A8">
            <w:pPr>
              <w:spacing w:after="0" w:line="240" w:lineRule="auto"/>
              <w:rPr>
                <w:rFonts w:ascii="Times New Roman" w:hAnsi="Times New Roman"/>
                <w:sz w:val="20"/>
                <w:szCs w:val="20"/>
              </w:rPr>
            </w:pPr>
          </w:p>
        </w:tc>
        <w:tc>
          <w:tcPr>
            <w:tcW w:w="820"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Учреждения</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образования</w:t>
            </w:r>
            <w:proofErr w:type="spellEnd"/>
          </w:p>
        </w:tc>
        <w:tc>
          <w:tcPr>
            <w:tcW w:w="308"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6,9</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6,9</w:t>
            </w:r>
          </w:p>
        </w:tc>
      </w:tr>
      <w:tr w:rsidR="003811A8" w:rsidRPr="003811A8" w:rsidTr="00EB2031">
        <w:trPr>
          <w:trHeight w:val="600"/>
        </w:trPr>
        <w:tc>
          <w:tcPr>
            <w:tcW w:w="181"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w:t>
            </w:r>
          </w:p>
        </w:tc>
        <w:tc>
          <w:tcPr>
            <w:tcW w:w="820"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76"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p>
        </w:tc>
        <w:tc>
          <w:tcPr>
            <w:tcW w:w="820"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администрация</w:t>
            </w:r>
            <w:proofErr w:type="spellEnd"/>
            <w:r w:rsidRPr="003811A8">
              <w:rPr>
                <w:rFonts w:ascii="Times New Roman" w:hAnsi="Times New Roman"/>
                <w:sz w:val="20"/>
                <w:szCs w:val="20"/>
              </w:rPr>
              <w:t xml:space="preserve">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Тужинского муниципального района</w:t>
            </w:r>
          </w:p>
        </w:tc>
        <w:tc>
          <w:tcPr>
            <w:tcW w:w="308"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383,9</w:t>
            </w:r>
          </w:p>
        </w:tc>
        <w:tc>
          <w:tcPr>
            <w:tcW w:w="359"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374,4</w:t>
            </w:r>
          </w:p>
        </w:tc>
        <w:tc>
          <w:tcPr>
            <w:tcW w:w="359"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420,5</w:t>
            </w:r>
          </w:p>
        </w:tc>
        <w:tc>
          <w:tcPr>
            <w:tcW w:w="359"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305,2</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305,2</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1789,2</w:t>
            </w:r>
          </w:p>
        </w:tc>
      </w:tr>
      <w:tr w:rsidR="003811A8" w:rsidRPr="003811A8" w:rsidTr="00EB2031">
        <w:trPr>
          <w:trHeight w:val="539"/>
        </w:trPr>
        <w:tc>
          <w:tcPr>
            <w:tcW w:w="181"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w:t>
            </w:r>
          </w:p>
        </w:tc>
        <w:tc>
          <w:tcPr>
            <w:tcW w:w="820"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76"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rPr>
            </w:pPr>
            <w:proofErr w:type="spellStart"/>
            <w:r w:rsidRPr="003811A8">
              <w:rPr>
                <w:rFonts w:ascii="Times New Roman" w:hAnsi="Times New Roman"/>
                <w:sz w:val="20"/>
                <w:szCs w:val="20"/>
              </w:rPr>
              <w:t>Пополнение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резервного</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фонда</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района</w:t>
            </w:r>
            <w:proofErr w:type="spellEnd"/>
          </w:p>
        </w:tc>
        <w:tc>
          <w:tcPr>
            <w:tcW w:w="820"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финансовое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управление</w:t>
            </w:r>
            <w:proofErr w:type="spellEnd"/>
          </w:p>
        </w:tc>
        <w:tc>
          <w:tcPr>
            <w:tcW w:w="308"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tc>
        <w:tc>
          <w:tcPr>
            <w:tcW w:w="359"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102,9</w:t>
            </w:r>
          </w:p>
        </w:tc>
        <w:tc>
          <w:tcPr>
            <w:tcW w:w="359"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59"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342,9</w:t>
            </w:r>
          </w:p>
        </w:tc>
      </w:tr>
      <w:tr w:rsidR="003811A8" w:rsidRPr="003811A8" w:rsidTr="00EB2031">
        <w:trPr>
          <w:trHeight w:val="271"/>
        </w:trPr>
        <w:tc>
          <w:tcPr>
            <w:tcW w:w="181"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w:t>
            </w:r>
          </w:p>
        </w:tc>
        <w:tc>
          <w:tcPr>
            <w:tcW w:w="820"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76"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Предупреждение правонарушений, экстремистских проявлений, прежде всего в среде несовершеннолетних и молодежи, активизация и совершенствование нравственного воспитания населения, в т. ч.:</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-профилактика правонарушений (проведение районных массовых мероприятий с детьми)</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-повышение безопасности дорожного движения; проведение районных массовых мероприятий с детьми, педагогами, участие в областном конкурсе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 Безопасное колесо»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-трудоустройство несовершеннолетних;</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-мероприятия с молодежью;</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-публикация в СМИ идей духовно-нравственных ценностей, патриотизма и межнациональной, межконфессиональной толерантности;</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-мероприятия по формированию толерантного сознания населения района;</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-взаимодействие с </w:t>
            </w:r>
            <w:proofErr w:type="spellStart"/>
            <w:r w:rsidRPr="003811A8">
              <w:rPr>
                <w:rFonts w:ascii="Times New Roman" w:hAnsi="Times New Roman"/>
                <w:sz w:val="20"/>
                <w:szCs w:val="20"/>
                <w:lang w:val="ru-RU"/>
              </w:rPr>
              <w:lastRenderedPageBreak/>
              <w:t>нац</w:t>
            </w:r>
            <w:proofErr w:type="gramStart"/>
            <w:r w:rsidRPr="003811A8">
              <w:rPr>
                <w:rFonts w:ascii="Times New Roman" w:hAnsi="Times New Roman"/>
                <w:sz w:val="20"/>
                <w:szCs w:val="20"/>
                <w:lang w:val="ru-RU"/>
              </w:rPr>
              <w:t>.о</w:t>
            </w:r>
            <w:proofErr w:type="gramEnd"/>
            <w:r w:rsidRPr="003811A8">
              <w:rPr>
                <w:rFonts w:ascii="Times New Roman" w:hAnsi="Times New Roman"/>
                <w:sz w:val="20"/>
                <w:szCs w:val="20"/>
                <w:lang w:val="ru-RU"/>
              </w:rPr>
              <w:t>бщностями</w:t>
            </w:r>
            <w:proofErr w:type="spellEnd"/>
            <w:r w:rsidRPr="003811A8">
              <w:rPr>
                <w:rFonts w:ascii="Times New Roman" w:hAnsi="Times New Roman"/>
                <w:sz w:val="20"/>
                <w:szCs w:val="20"/>
                <w:lang w:val="ru-RU"/>
              </w:rPr>
              <w:t xml:space="preserve"> и </w:t>
            </w:r>
            <w:proofErr w:type="spellStart"/>
            <w:r w:rsidRPr="003811A8">
              <w:rPr>
                <w:rFonts w:ascii="Times New Roman" w:hAnsi="Times New Roman"/>
                <w:sz w:val="20"/>
                <w:szCs w:val="20"/>
                <w:lang w:val="ru-RU"/>
              </w:rPr>
              <w:t>конфессиями</w:t>
            </w:r>
            <w:proofErr w:type="spellEnd"/>
          </w:p>
        </w:tc>
        <w:tc>
          <w:tcPr>
            <w:tcW w:w="820"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r w:rsidRPr="003811A8">
              <w:rPr>
                <w:rFonts w:ascii="Times New Roman" w:hAnsi="Times New Roman"/>
                <w:sz w:val="20"/>
                <w:szCs w:val="20"/>
                <w:lang w:val="ru-RU"/>
              </w:rPr>
              <w:lastRenderedPageBreak/>
              <w:t>учреждения образования</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EB2031" w:rsidRDefault="00EB2031" w:rsidP="003811A8">
            <w:pPr>
              <w:widowControl w:val="0"/>
              <w:autoSpaceDE w:val="0"/>
              <w:autoSpaceDN w:val="0"/>
              <w:adjustRightInd w:val="0"/>
              <w:spacing w:after="0" w:line="240" w:lineRule="auto"/>
              <w:jc w:val="center"/>
              <w:rPr>
                <w:rFonts w:ascii="Times New Roman" w:hAnsi="Times New Roman"/>
                <w:sz w:val="20"/>
                <w:szCs w:val="20"/>
                <w:lang w:val="ru-RU"/>
              </w:rPr>
            </w:pPr>
          </w:p>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РУО</w:t>
            </w:r>
          </w:p>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p w:rsidR="003811A8" w:rsidRPr="003811A8" w:rsidRDefault="003811A8" w:rsidP="003811A8">
            <w:pPr>
              <w:spacing w:after="0" w:line="240" w:lineRule="auto"/>
              <w:rPr>
                <w:rFonts w:ascii="Times New Roman" w:hAnsi="Times New Roman"/>
                <w:sz w:val="20"/>
                <w:szCs w:val="20"/>
                <w:lang w:val="ru-RU"/>
              </w:rPr>
            </w:pPr>
          </w:p>
          <w:p w:rsidR="003811A8" w:rsidRPr="003811A8" w:rsidRDefault="003811A8" w:rsidP="003811A8">
            <w:pPr>
              <w:spacing w:after="0" w:line="240" w:lineRule="auto"/>
              <w:rPr>
                <w:rFonts w:ascii="Times New Roman" w:hAnsi="Times New Roman"/>
                <w:sz w:val="20"/>
                <w:szCs w:val="20"/>
                <w:lang w:val="ru-RU"/>
              </w:rPr>
            </w:pPr>
          </w:p>
          <w:p w:rsidR="003811A8" w:rsidRPr="003811A8" w:rsidRDefault="003811A8" w:rsidP="003811A8">
            <w:pPr>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РУО</w:t>
            </w:r>
          </w:p>
          <w:p w:rsidR="003811A8" w:rsidRPr="003811A8" w:rsidRDefault="003811A8" w:rsidP="003811A8">
            <w:pPr>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МКОУСОШ с УИОП пгт Тужа</w:t>
            </w:r>
          </w:p>
        </w:tc>
        <w:tc>
          <w:tcPr>
            <w:tcW w:w="308"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29,7</w:t>
            </w: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29,7</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34,9</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16,9</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18</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44</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17,6</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7,2</w:t>
            </w: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19,2</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44</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17,6</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26,4</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44</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17,6</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26,4</w:t>
            </w: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196,6</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69,7</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126,9</w:t>
            </w:r>
          </w:p>
        </w:tc>
      </w:tr>
      <w:tr w:rsidR="003811A8" w:rsidRPr="00307C39" w:rsidTr="00EB2031">
        <w:trPr>
          <w:trHeight w:val="600"/>
        </w:trPr>
        <w:tc>
          <w:tcPr>
            <w:tcW w:w="181"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lastRenderedPageBreak/>
              <w:t>5</w:t>
            </w:r>
          </w:p>
        </w:tc>
        <w:tc>
          <w:tcPr>
            <w:tcW w:w="820"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76"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820"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tc>
        <w:tc>
          <w:tcPr>
            <w:tcW w:w="308"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lang w:val="ru-RU"/>
              </w:rPr>
            </w:pPr>
          </w:p>
        </w:tc>
      </w:tr>
      <w:tr w:rsidR="003811A8" w:rsidRPr="00307C39" w:rsidTr="00EB2031">
        <w:trPr>
          <w:trHeight w:val="600"/>
        </w:trPr>
        <w:tc>
          <w:tcPr>
            <w:tcW w:w="181"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6</w:t>
            </w:r>
          </w:p>
        </w:tc>
        <w:tc>
          <w:tcPr>
            <w:tcW w:w="820"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76"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820"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tc>
        <w:tc>
          <w:tcPr>
            <w:tcW w:w="308"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r>
      <w:tr w:rsidR="003811A8" w:rsidRPr="00307C39" w:rsidTr="00EB2031">
        <w:trPr>
          <w:trHeight w:val="600"/>
        </w:trPr>
        <w:tc>
          <w:tcPr>
            <w:tcW w:w="181"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7</w:t>
            </w:r>
          </w:p>
        </w:tc>
        <w:tc>
          <w:tcPr>
            <w:tcW w:w="820"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76"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Предупреждение и пресечение нелегальной миграции</w:t>
            </w:r>
          </w:p>
        </w:tc>
        <w:tc>
          <w:tcPr>
            <w:tcW w:w="820"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tc>
        <w:tc>
          <w:tcPr>
            <w:tcW w:w="308"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r>
      <w:tr w:rsidR="003811A8" w:rsidRPr="00307C39" w:rsidTr="00EB2031">
        <w:trPr>
          <w:trHeight w:val="986"/>
        </w:trPr>
        <w:tc>
          <w:tcPr>
            <w:tcW w:w="181"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w:t>
            </w:r>
          </w:p>
        </w:tc>
        <w:tc>
          <w:tcPr>
            <w:tcW w:w="820"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76"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820"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tc>
        <w:tc>
          <w:tcPr>
            <w:tcW w:w="308"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r>
      <w:tr w:rsidR="003811A8" w:rsidRPr="00307C39" w:rsidTr="00EB2031">
        <w:trPr>
          <w:trHeight w:val="980"/>
        </w:trPr>
        <w:tc>
          <w:tcPr>
            <w:tcW w:w="181"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9</w:t>
            </w:r>
          </w:p>
        </w:tc>
        <w:tc>
          <w:tcPr>
            <w:tcW w:w="820"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76" w:type="pct"/>
            <w:tcBorders>
              <w:top w:val="single" w:sz="4" w:space="0" w:color="auto"/>
              <w:left w:val="single" w:sz="8" w:space="0" w:color="auto"/>
              <w:bottom w:val="single" w:sz="4"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Снижение рисков и смягчение последствий чрезвычайных ситуаций природного и техногенного характера</w:t>
            </w:r>
          </w:p>
        </w:tc>
        <w:tc>
          <w:tcPr>
            <w:tcW w:w="820"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tc>
        <w:tc>
          <w:tcPr>
            <w:tcW w:w="308"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4"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r>
      <w:tr w:rsidR="003811A8" w:rsidRPr="00FF3F0C" w:rsidTr="00EB2031">
        <w:trPr>
          <w:trHeight w:val="555"/>
        </w:trPr>
        <w:tc>
          <w:tcPr>
            <w:tcW w:w="181" w:type="pct"/>
            <w:tcBorders>
              <w:top w:val="single" w:sz="4" w:space="0" w:color="auto"/>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10</w:t>
            </w:r>
          </w:p>
        </w:tc>
        <w:tc>
          <w:tcPr>
            <w:tcW w:w="820" w:type="pct"/>
            <w:tcBorders>
              <w:top w:val="single" w:sz="4" w:space="0" w:color="auto"/>
              <w:left w:val="single" w:sz="8" w:space="0" w:color="auto"/>
              <w:bottom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76" w:type="pct"/>
            <w:tcBorders>
              <w:top w:val="single" w:sz="4" w:space="0" w:color="auto"/>
              <w:left w:val="single" w:sz="8" w:space="0" w:color="auto"/>
              <w:bottom w:val="single" w:sz="8" w:space="0" w:color="auto"/>
              <w:right w:val="single" w:sz="8" w:space="0" w:color="auto"/>
            </w:tcBorders>
            <w:hideMark/>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Противодействие терроризму и защита жизни граждан, проживающих на территории района от террористических актов:</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размещение информации  для населения по вопросам противодействия терроризму;</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проверки антитеррористической  укрепленности потенциальных объектов диверсионно-террористических устремлений;</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  </w:t>
            </w:r>
            <w:proofErr w:type="gramStart"/>
            <w:r w:rsidRPr="003811A8">
              <w:rPr>
                <w:rFonts w:ascii="Times New Roman" w:hAnsi="Times New Roman"/>
                <w:sz w:val="20"/>
                <w:szCs w:val="20"/>
                <w:lang w:val="ru-RU"/>
              </w:rPr>
              <w:t>организационно-</w:t>
            </w:r>
            <w:r w:rsidRPr="003811A8">
              <w:rPr>
                <w:rFonts w:ascii="Times New Roman" w:hAnsi="Times New Roman"/>
                <w:sz w:val="20"/>
                <w:szCs w:val="20"/>
                <w:lang w:val="ru-RU"/>
              </w:rPr>
              <w:lastRenderedPageBreak/>
              <w:t>профилактические</w:t>
            </w:r>
            <w:proofErr w:type="gramEnd"/>
            <w:r w:rsidRPr="003811A8">
              <w:rPr>
                <w:rFonts w:ascii="Times New Roman" w:hAnsi="Times New Roman"/>
                <w:sz w:val="20"/>
                <w:szCs w:val="20"/>
                <w:lang w:val="ru-RU"/>
              </w:rPr>
              <w:t xml:space="preserve"> мероприятий по противодействию терроризму</w:t>
            </w:r>
          </w:p>
        </w:tc>
        <w:tc>
          <w:tcPr>
            <w:tcW w:w="820" w:type="pct"/>
            <w:tcBorders>
              <w:top w:val="single" w:sz="4" w:space="0" w:color="auto"/>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jc w:val="both"/>
              <w:rPr>
                <w:rFonts w:ascii="Times New Roman" w:hAnsi="Times New Roman"/>
                <w:sz w:val="20"/>
                <w:szCs w:val="20"/>
                <w:lang w:val="ru-RU"/>
              </w:rPr>
            </w:pPr>
          </w:p>
        </w:tc>
        <w:tc>
          <w:tcPr>
            <w:tcW w:w="308" w:type="pct"/>
            <w:tcBorders>
              <w:top w:val="single" w:sz="4" w:space="0" w:color="auto"/>
              <w:left w:val="single" w:sz="8" w:space="0" w:color="auto"/>
              <w:bottom w:val="single" w:sz="8"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8"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8" w:space="0" w:color="auto"/>
              <w:right w:val="single" w:sz="8"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359" w:type="pct"/>
            <w:tcBorders>
              <w:top w:val="single" w:sz="4" w:space="0" w:color="auto"/>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c>
          <w:tcPr>
            <w:tcW w:w="359" w:type="pct"/>
            <w:tcBorders>
              <w:top w:val="single" w:sz="4" w:space="0" w:color="auto"/>
              <w:left w:val="single" w:sz="8" w:space="0" w:color="auto"/>
              <w:bottom w:val="single" w:sz="8" w:space="0" w:color="auto"/>
              <w:right w:val="single" w:sz="8"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p>
        </w:tc>
      </w:tr>
    </w:tbl>
    <w:p w:rsidR="00AE4E32" w:rsidRDefault="00AE4E32" w:rsidP="003811A8">
      <w:pPr>
        <w:spacing w:after="0" w:line="240" w:lineRule="auto"/>
        <w:ind w:left="10065"/>
        <w:jc w:val="right"/>
        <w:rPr>
          <w:rFonts w:ascii="Times New Roman" w:hAnsi="Times New Roman"/>
          <w:sz w:val="20"/>
          <w:szCs w:val="20"/>
          <w:lang w:val="ru-RU"/>
        </w:rPr>
      </w:pPr>
    </w:p>
    <w:p w:rsidR="003811A8" w:rsidRPr="003811A8" w:rsidRDefault="003811A8" w:rsidP="003811A8">
      <w:pPr>
        <w:spacing w:after="0" w:line="240" w:lineRule="auto"/>
        <w:ind w:left="10065"/>
        <w:jc w:val="right"/>
        <w:rPr>
          <w:rFonts w:ascii="Times New Roman" w:hAnsi="Times New Roman"/>
          <w:sz w:val="20"/>
          <w:szCs w:val="20"/>
          <w:lang w:val="ru-RU"/>
        </w:rPr>
      </w:pPr>
      <w:r w:rsidRPr="003811A8">
        <w:rPr>
          <w:rFonts w:ascii="Times New Roman" w:hAnsi="Times New Roman"/>
          <w:sz w:val="20"/>
          <w:szCs w:val="20"/>
          <w:lang w:val="ru-RU"/>
        </w:rPr>
        <w:t>Приложение №3</w:t>
      </w:r>
    </w:p>
    <w:p w:rsidR="003811A8" w:rsidRPr="003811A8" w:rsidRDefault="003811A8" w:rsidP="003811A8">
      <w:pPr>
        <w:autoSpaceDE w:val="0"/>
        <w:autoSpaceDN w:val="0"/>
        <w:adjustRightInd w:val="0"/>
        <w:spacing w:after="0" w:line="240" w:lineRule="auto"/>
        <w:jc w:val="right"/>
        <w:rPr>
          <w:rFonts w:ascii="Times New Roman" w:hAnsi="Times New Roman"/>
          <w:sz w:val="20"/>
          <w:szCs w:val="20"/>
          <w:lang w:val="ru-RU"/>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Прогнозная (справочная) оценка ресурсного обеспечения</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реализации муниципальной программы</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за счет всех источников финансирования</w:t>
      </w:r>
    </w:p>
    <w:p w:rsidR="003811A8" w:rsidRPr="003811A8" w:rsidRDefault="003811A8" w:rsidP="003811A8">
      <w:pPr>
        <w:autoSpaceDE w:val="0"/>
        <w:autoSpaceDN w:val="0"/>
        <w:adjustRightInd w:val="0"/>
        <w:spacing w:after="0" w:line="240" w:lineRule="auto"/>
        <w:jc w:val="both"/>
        <w:rPr>
          <w:rFonts w:ascii="Times New Roman" w:hAnsi="Times New Roman"/>
          <w:sz w:val="20"/>
          <w:szCs w:val="20"/>
          <w:lang w:val="ru-RU"/>
        </w:rPr>
      </w:pPr>
    </w:p>
    <w:tbl>
      <w:tblPr>
        <w:tblW w:w="5000" w:type="pct"/>
        <w:tblCellSpacing w:w="5" w:type="nil"/>
        <w:tblCellMar>
          <w:left w:w="75" w:type="dxa"/>
          <w:right w:w="75" w:type="dxa"/>
        </w:tblCellMar>
        <w:tblLook w:val="0000"/>
      </w:tblPr>
      <w:tblGrid>
        <w:gridCol w:w="596"/>
        <w:gridCol w:w="2197"/>
        <w:gridCol w:w="9"/>
        <w:gridCol w:w="3076"/>
        <w:gridCol w:w="2635"/>
        <w:gridCol w:w="1027"/>
        <w:gridCol w:w="1027"/>
        <w:gridCol w:w="1027"/>
        <w:gridCol w:w="1027"/>
        <w:gridCol w:w="1027"/>
        <w:gridCol w:w="1072"/>
      </w:tblGrid>
      <w:tr w:rsidR="003811A8" w:rsidRPr="003811A8" w:rsidTr="00857814">
        <w:trPr>
          <w:trHeight w:val="154"/>
          <w:tblCellSpacing w:w="5" w:type="nil"/>
        </w:trPr>
        <w:tc>
          <w:tcPr>
            <w:tcW w:w="202" w:type="pct"/>
            <w:vMerge w:val="restar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lang w:val="ru-RU"/>
              </w:rPr>
              <w:t xml:space="preserve"> </w:t>
            </w:r>
            <w:r w:rsidRPr="003811A8">
              <w:rPr>
                <w:rFonts w:ascii="Times New Roman" w:hAnsi="Times New Roman"/>
                <w:sz w:val="20"/>
                <w:szCs w:val="20"/>
              </w:rPr>
              <w:t xml:space="preserve">N  </w:t>
            </w:r>
            <w:r w:rsidRPr="003811A8">
              <w:rPr>
                <w:rFonts w:ascii="Times New Roman" w:hAnsi="Times New Roman"/>
                <w:sz w:val="20"/>
                <w:szCs w:val="20"/>
              </w:rPr>
              <w:br/>
              <w:t xml:space="preserve">п/п </w:t>
            </w:r>
            <w:r w:rsidRPr="003811A8">
              <w:rPr>
                <w:rFonts w:ascii="Times New Roman" w:hAnsi="Times New Roman"/>
                <w:sz w:val="20"/>
                <w:szCs w:val="20"/>
              </w:rPr>
              <w:br/>
            </w:r>
          </w:p>
        </w:tc>
        <w:tc>
          <w:tcPr>
            <w:tcW w:w="746" w:type="pct"/>
            <w:vMerge w:val="restar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Статус</w:t>
            </w:r>
          </w:p>
        </w:tc>
        <w:tc>
          <w:tcPr>
            <w:tcW w:w="1048" w:type="pct"/>
            <w:gridSpan w:val="2"/>
            <w:vMerge w:val="restar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lang w:val="ru-RU"/>
              </w:rPr>
            </w:pPr>
            <w:r w:rsidRPr="003811A8">
              <w:rPr>
                <w:rFonts w:ascii="Times New Roman" w:hAnsi="Times New Roman"/>
                <w:sz w:val="20"/>
                <w:szCs w:val="20"/>
                <w:lang w:val="ru-RU"/>
              </w:rPr>
              <w:t xml:space="preserve">Наименование   </w:t>
            </w:r>
            <w:proofErr w:type="spellStart"/>
            <w:proofErr w:type="gramStart"/>
            <w:r w:rsidRPr="003811A8">
              <w:rPr>
                <w:rFonts w:ascii="Times New Roman" w:hAnsi="Times New Roman"/>
                <w:sz w:val="20"/>
                <w:szCs w:val="20"/>
                <w:lang w:val="ru-RU"/>
              </w:rPr>
              <w:t>муни-ципальной</w:t>
            </w:r>
            <w:proofErr w:type="spellEnd"/>
            <w:proofErr w:type="gramEnd"/>
            <w:r w:rsidRPr="003811A8">
              <w:rPr>
                <w:rFonts w:ascii="Times New Roman" w:hAnsi="Times New Roman"/>
                <w:sz w:val="20"/>
                <w:szCs w:val="20"/>
                <w:lang w:val="ru-RU"/>
              </w:rPr>
              <w:t xml:space="preserve"> программы,      отдельного мероприятия</w:t>
            </w:r>
          </w:p>
        </w:tc>
        <w:tc>
          <w:tcPr>
            <w:tcW w:w="895" w:type="pct"/>
            <w:vMerge w:val="restar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Источники</w:t>
            </w:r>
            <w:proofErr w:type="spellEnd"/>
            <w:r w:rsidRPr="003811A8">
              <w:rPr>
                <w:rFonts w:ascii="Times New Roman" w:hAnsi="Times New Roman"/>
                <w:sz w:val="20"/>
                <w:szCs w:val="20"/>
              </w:rPr>
              <w:t xml:space="preserve">   </w:t>
            </w:r>
            <w:r w:rsidRPr="003811A8">
              <w:rPr>
                <w:rFonts w:ascii="Times New Roman" w:hAnsi="Times New Roman"/>
                <w:sz w:val="20"/>
                <w:szCs w:val="20"/>
              </w:rPr>
              <w:br/>
            </w:r>
            <w:proofErr w:type="spellStart"/>
            <w:r w:rsidRPr="003811A8">
              <w:rPr>
                <w:rFonts w:ascii="Times New Roman" w:hAnsi="Times New Roman"/>
                <w:sz w:val="20"/>
                <w:szCs w:val="20"/>
              </w:rPr>
              <w:t>финансирования</w:t>
            </w:r>
            <w:proofErr w:type="spellEnd"/>
          </w:p>
        </w:tc>
        <w:tc>
          <w:tcPr>
            <w:tcW w:w="2108" w:type="pct"/>
            <w:gridSpan w:val="6"/>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Оценка</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расходов</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тыс</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рублей</w:t>
            </w:r>
            <w:proofErr w:type="spellEnd"/>
            <w:r w:rsidRPr="003811A8">
              <w:rPr>
                <w:rFonts w:ascii="Times New Roman" w:hAnsi="Times New Roman"/>
                <w:sz w:val="20"/>
                <w:szCs w:val="20"/>
              </w:rPr>
              <w:t>)</w:t>
            </w:r>
          </w:p>
        </w:tc>
      </w:tr>
      <w:tr w:rsidR="00BF2890" w:rsidRPr="003811A8" w:rsidTr="00857814">
        <w:trPr>
          <w:trHeight w:val="320"/>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2014 год факт</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2015 год</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факт</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2016 год</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план</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2017 год план</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2018 год план</w:t>
            </w:r>
          </w:p>
        </w:tc>
        <w:tc>
          <w:tcPr>
            <w:tcW w:w="364"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итого</w:t>
            </w:r>
            <w:proofErr w:type="spellEnd"/>
          </w:p>
        </w:tc>
      </w:tr>
      <w:tr w:rsidR="00BF2890" w:rsidRPr="003811A8" w:rsidTr="00857814">
        <w:trPr>
          <w:trHeight w:val="34"/>
          <w:tblCellSpacing w:w="5" w:type="nil"/>
        </w:trPr>
        <w:tc>
          <w:tcPr>
            <w:tcW w:w="202" w:type="pct"/>
            <w:vMerge w:val="restar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val="restar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муниципальная</w:t>
            </w:r>
            <w:proofErr w:type="spellEnd"/>
            <w:r w:rsidRPr="003811A8">
              <w:rPr>
                <w:rFonts w:ascii="Times New Roman" w:hAnsi="Times New Roman"/>
                <w:sz w:val="20"/>
                <w:szCs w:val="20"/>
              </w:rPr>
              <w:br/>
            </w:r>
            <w:proofErr w:type="spellStart"/>
            <w:r w:rsidRPr="003811A8">
              <w:rPr>
                <w:rFonts w:ascii="Times New Roman" w:hAnsi="Times New Roman"/>
                <w:sz w:val="20"/>
                <w:szCs w:val="20"/>
              </w:rPr>
              <w:t>программа</w:t>
            </w:r>
            <w:proofErr w:type="spellEnd"/>
            <w:r w:rsidRPr="003811A8">
              <w:rPr>
                <w:rFonts w:ascii="Times New Roman" w:hAnsi="Times New Roman"/>
                <w:sz w:val="20"/>
                <w:szCs w:val="20"/>
              </w:rPr>
              <w:t xml:space="preserve">      </w:t>
            </w:r>
          </w:p>
        </w:tc>
        <w:tc>
          <w:tcPr>
            <w:tcW w:w="1048" w:type="pct"/>
            <w:gridSpan w:val="2"/>
            <w:vMerge w:val="restar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Обеспечение безопасности</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и жизнедеятельности населения " на 2014-2018 годы</w:t>
            </w:r>
          </w:p>
          <w:p w:rsidR="003811A8" w:rsidRPr="003811A8" w:rsidRDefault="003811A8" w:rsidP="003811A8">
            <w:pPr>
              <w:autoSpaceDE w:val="0"/>
              <w:autoSpaceDN w:val="0"/>
              <w:adjustRightInd w:val="0"/>
              <w:spacing w:after="0" w:line="240" w:lineRule="auto"/>
              <w:rPr>
                <w:rFonts w:ascii="Times New Roman" w:hAnsi="Times New Roman"/>
                <w:sz w:val="20"/>
                <w:szCs w:val="20"/>
                <w:lang w:val="ru-RU"/>
              </w:rPr>
            </w:pPr>
          </w:p>
          <w:p w:rsidR="003811A8" w:rsidRPr="003811A8" w:rsidRDefault="003811A8" w:rsidP="003811A8">
            <w:pPr>
              <w:autoSpaceDE w:val="0"/>
              <w:autoSpaceDN w:val="0"/>
              <w:adjustRightInd w:val="0"/>
              <w:spacing w:after="0" w:line="240" w:lineRule="auto"/>
              <w:rPr>
                <w:rFonts w:ascii="Times New Roman" w:hAnsi="Times New Roman"/>
                <w:sz w:val="20"/>
                <w:szCs w:val="20"/>
                <w:lang w:val="ru-RU"/>
              </w:rPr>
            </w:pPr>
          </w:p>
          <w:p w:rsidR="003811A8" w:rsidRPr="003811A8" w:rsidRDefault="003811A8" w:rsidP="003811A8">
            <w:pPr>
              <w:autoSpaceDE w:val="0"/>
              <w:autoSpaceDN w:val="0"/>
              <w:adjustRightInd w:val="0"/>
              <w:spacing w:after="0" w:line="240" w:lineRule="auto"/>
              <w:rPr>
                <w:rFonts w:ascii="Times New Roman" w:hAnsi="Times New Roman"/>
                <w:sz w:val="20"/>
                <w:szCs w:val="20"/>
                <w:lang w:val="ru-RU"/>
              </w:rPr>
            </w:pP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всего</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794,6</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837,7</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834,5</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741,2</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741,2</w:t>
            </w:r>
          </w:p>
        </w:tc>
        <w:tc>
          <w:tcPr>
            <w:tcW w:w="364"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3949,2</w:t>
            </w:r>
          </w:p>
        </w:tc>
      </w:tr>
      <w:tr w:rsidR="00BF2890" w:rsidRPr="003811A8" w:rsidTr="00857814">
        <w:trPr>
          <w:trHeight w:val="230"/>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федеральный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64"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r>
      <w:tr w:rsidR="00BF2890" w:rsidRPr="003811A8" w:rsidTr="00857814">
        <w:trPr>
          <w:trHeight w:val="230"/>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областной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363,9</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265,6</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237</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259</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259</w:t>
            </w:r>
          </w:p>
        </w:tc>
        <w:tc>
          <w:tcPr>
            <w:tcW w:w="364"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1384,5</w:t>
            </w:r>
          </w:p>
        </w:tc>
      </w:tr>
      <w:tr w:rsidR="00BF2890" w:rsidRPr="003811A8" w:rsidTr="00857814">
        <w:trPr>
          <w:trHeight w:val="154"/>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местный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430,7</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572,1</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597,5</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482,2</w:t>
            </w:r>
          </w:p>
        </w:tc>
        <w:tc>
          <w:tcPr>
            <w:tcW w:w="349"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482,2</w:t>
            </w:r>
          </w:p>
        </w:tc>
        <w:tc>
          <w:tcPr>
            <w:tcW w:w="364" w:type="pct"/>
            <w:tcBorders>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2564,7</w:t>
            </w:r>
          </w:p>
        </w:tc>
      </w:tr>
      <w:tr w:rsidR="00BF2890" w:rsidRPr="003811A8" w:rsidTr="00857814">
        <w:trPr>
          <w:trHeight w:val="375"/>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иные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внебюджетные</w:t>
            </w:r>
            <w:proofErr w:type="spellEnd"/>
            <w:r w:rsidRPr="003811A8">
              <w:rPr>
                <w:rFonts w:ascii="Times New Roman" w:hAnsi="Times New Roman"/>
                <w:sz w:val="20"/>
                <w:szCs w:val="20"/>
              </w:rPr>
              <w:br/>
            </w:r>
            <w:proofErr w:type="spellStart"/>
            <w:r w:rsidRPr="003811A8">
              <w:rPr>
                <w:rFonts w:ascii="Times New Roman" w:hAnsi="Times New Roman"/>
                <w:sz w:val="20"/>
                <w:szCs w:val="20"/>
              </w:rPr>
              <w:t>источники</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64"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r>
      <w:tr w:rsidR="00BF2890" w:rsidRPr="003811A8" w:rsidTr="00857814">
        <w:trPr>
          <w:trHeight w:val="154"/>
          <w:tblCellSpacing w:w="5" w:type="nil"/>
        </w:trPr>
        <w:tc>
          <w:tcPr>
            <w:tcW w:w="202" w:type="pct"/>
            <w:vMerge w:val="restar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1</w:t>
            </w:r>
          </w:p>
        </w:tc>
        <w:tc>
          <w:tcPr>
            <w:tcW w:w="746" w:type="pct"/>
            <w:vMerge w:val="restar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r w:rsidRPr="003811A8">
              <w:rPr>
                <w:rFonts w:ascii="Times New Roman" w:hAnsi="Times New Roman"/>
                <w:sz w:val="20"/>
                <w:szCs w:val="20"/>
              </w:rPr>
              <w:br/>
            </w:r>
            <w:proofErr w:type="spellStart"/>
            <w:r w:rsidRPr="003811A8">
              <w:rPr>
                <w:rFonts w:ascii="Times New Roman" w:hAnsi="Times New Roman"/>
                <w:sz w:val="20"/>
                <w:szCs w:val="20"/>
              </w:rPr>
              <w:t>мероприятие</w:t>
            </w:r>
            <w:proofErr w:type="spellEnd"/>
            <w:r w:rsidRPr="003811A8">
              <w:rPr>
                <w:rFonts w:ascii="Times New Roman" w:hAnsi="Times New Roman"/>
                <w:sz w:val="20"/>
                <w:szCs w:val="20"/>
              </w:rPr>
              <w:t xml:space="preserve">    </w:t>
            </w:r>
          </w:p>
        </w:tc>
        <w:tc>
          <w:tcPr>
            <w:tcW w:w="1048" w:type="pct"/>
            <w:gridSpan w:val="2"/>
            <w:vMerge w:val="restar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Повышение уровня пожарной безопасности учреждений и организаций района</w:t>
            </w: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всего</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17,1</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59,9</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64"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236</w:t>
            </w:r>
          </w:p>
        </w:tc>
      </w:tr>
      <w:tr w:rsidR="00BF2890" w:rsidRPr="003811A8" w:rsidTr="00857814">
        <w:trPr>
          <w:trHeight w:val="230"/>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федеральный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64"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r>
      <w:tr w:rsidR="00BF2890" w:rsidRPr="003811A8" w:rsidTr="00857814">
        <w:trPr>
          <w:trHeight w:val="230"/>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областной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64"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r>
      <w:tr w:rsidR="00BF2890" w:rsidRPr="003811A8" w:rsidTr="00857814">
        <w:trPr>
          <w:trHeight w:val="154"/>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местный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17,1</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59,9</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53</w:t>
            </w:r>
          </w:p>
        </w:tc>
        <w:tc>
          <w:tcPr>
            <w:tcW w:w="364"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236</w:t>
            </w:r>
          </w:p>
        </w:tc>
      </w:tr>
      <w:tr w:rsidR="00BF2890" w:rsidRPr="003811A8" w:rsidTr="00857814">
        <w:trPr>
          <w:trHeight w:val="230"/>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иные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внебюджетные</w:t>
            </w:r>
            <w:proofErr w:type="spellEnd"/>
            <w:r w:rsidRPr="003811A8">
              <w:rPr>
                <w:rFonts w:ascii="Times New Roman" w:hAnsi="Times New Roman"/>
                <w:sz w:val="20"/>
                <w:szCs w:val="20"/>
              </w:rPr>
              <w:t xml:space="preserve">      </w:t>
            </w:r>
            <w:r w:rsidRPr="003811A8">
              <w:rPr>
                <w:rFonts w:ascii="Times New Roman" w:hAnsi="Times New Roman"/>
                <w:sz w:val="20"/>
                <w:szCs w:val="20"/>
              </w:rPr>
              <w:br/>
            </w:r>
            <w:proofErr w:type="spellStart"/>
            <w:r w:rsidRPr="003811A8">
              <w:rPr>
                <w:rFonts w:ascii="Times New Roman" w:hAnsi="Times New Roman"/>
                <w:sz w:val="20"/>
                <w:szCs w:val="20"/>
              </w:rPr>
              <w:t>источники</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64"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r>
      <w:tr w:rsidR="00BF2890" w:rsidRPr="003811A8" w:rsidTr="00857814">
        <w:trPr>
          <w:trHeight w:val="137"/>
          <w:tblCellSpacing w:w="5" w:type="nil"/>
        </w:trPr>
        <w:tc>
          <w:tcPr>
            <w:tcW w:w="202" w:type="pct"/>
            <w:vMerge w:val="restart"/>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2</w:t>
            </w:r>
          </w:p>
        </w:tc>
        <w:tc>
          <w:tcPr>
            <w:tcW w:w="746" w:type="pct"/>
            <w:vMerge w:val="restart"/>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r w:rsidRPr="003811A8">
              <w:rPr>
                <w:rFonts w:ascii="Times New Roman" w:hAnsi="Times New Roman"/>
                <w:sz w:val="20"/>
                <w:szCs w:val="20"/>
              </w:rPr>
              <w:br/>
            </w:r>
            <w:proofErr w:type="spellStart"/>
            <w:r w:rsidRPr="003811A8">
              <w:rPr>
                <w:rFonts w:ascii="Times New Roman" w:hAnsi="Times New Roman"/>
                <w:sz w:val="20"/>
                <w:szCs w:val="20"/>
              </w:rPr>
              <w:t>мероприятие</w:t>
            </w:r>
            <w:proofErr w:type="spellEnd"/>
            <w:r w:rsidRPr="003811A8">
              <w:rPr>
                <w:rFonts w:ascii="Times New Roman" w:hAnsi="Times New Roman"/>
                <w:sz w:val="20"/>
                <w:szCs w:val="20"/>
              </w:rPr>
              <w:t xml:space="preserve">    </w:t>
            </w:r>
          </w:p>
        </w:tc>
        <w:tc>
          <w:tcPr>
            <w:tcW w:w="1048" w:type="pct"/>
            <w:gridSpan w:val="2"/>
            <w:vMerge w:val="restart"/>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Оптимизация состава и функций диспетчеров, продолжение внедрения автоматизированных систем связи, обработки и передачи данных</w:t>
            </w: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всего</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747,8</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640</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657,5</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564,2</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564,2</w:t>
            </w:r>
          </w:p>
        </w:tc>
        <w:tc>
          <w:tcPr>
            <w:tcW w:w="364"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3173,7</w:t>
            </w:r>
          </w:p>
        </w:tc>
      </w:tr>
      <w:tr w:rsidR="00BF2890" w:rsidRPr="003811A8" w:rsidTr="00857814">
        <w:trPr>
          <w:trHeight w:val="165"/>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федеральный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r>
      <w:tr w:rsidR="00BF2890" w:rsidRPr="003811A8" w:rsidTr="00857814">
        <w:trPr>
          <w:trHeight w:val="165"/>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областной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363,9</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265,6</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237</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259</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259</w:t>
            </w: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pStyle w:val="ac"/>
              <w:ind w:left="0"/>
              <w:jc w:val="center"/>
              <w:rPr>
                <w:bCs/>
              </w:rPr>
            </w:pPr>
            <w:r w:rsidRPr="003811A8">
              <w:rPr>
                <w:bCs/>
              </w:rPr>
              <w:t>1384,5</w:t>
            </w:r>
          </w:p>
        </w:tc>
      </w:tr>
      <w:tr w:rsidR="00BF2890" w:rsidRPr="003811A8" w:rsidTr="00857814">
        <w:trPr>
          <w:trHeight w:val="87"/>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местный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383,9</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374,4</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420,5</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305,2</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305,2</w:t>
            </w: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1789,2</w:t>
            </w:r>
          </w:p>
        </w:tc>
      </w:tr>
      <w:tr w:rsidR="00BF2890" w:rsidRPr="003811A8" w:rsidTr="00857814">
        <w:trPr>
          <w:trHeight w:val="202"/>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Иные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внебюджетные</w:t>
            </w:r>
            <w:proofErr w:type="spellEnd"/>
            <w:r w:rsidRPr="003811A8">
              <w:rPr>
                <w:rFonts w:ascii="Times New Roman" w:hAnsi="Times New Roman"/>
                <w:sz w:val="20"/>
                <w:szCs w:val="20"/>
              </w:rPr>
              <w:t xml:space="preserve">           </w:t>
            </w:r>
            <w:r w:rsidRPr="003811A8">
              <w:rPr>
                <w:rFonts w:ascii="Times New Roman" w:hAnsi="Times New Roman"/>
                <w:sz w:val="20"/>
                <w:szCs w:val="20"/>
              </w:rPr>
              <w:br/>
            </w:r>
            <w:proofErr w:type="spellStart"/>
            <w:r w:rsidRPr="003811A8">
              <w:rPr>
                <w:rFonts w:ascii="Times New Roman" w:hAnsi="Times New Roman"/>
                <w:sz w:val="20"/>
                <w:szCs w:val="20"/>
              </w:rPr>
              <w:t>источники</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r>
      <w:tr w:rsidR="00BF2890" w:rsidRPr="003811A8" w:rsidTr="00857814">
        <w:trPr>
          <w:trHeight w:val="309"/>
          <w:tblCellSpacing w:w="5" w:type="nil"/>
        </w:trPr>
        <w:tc>
          <w:tcPr>
            <w:tcW w:w="202" w:type="pct"/>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 xml:space="preserve">  3</w:t>
            </w:r>
          </w:p>
        </w:tc>
        <w:tc>
          <w:tcPr>
            <w:tcW w:w="746" w:type="pct"/>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48" w:type="pct"/>
            <w:gridSpan w:val="2"/>
            <w:tcBorders>
              <w:left w:val="single" w:sz="4" w:space="0" w:color="auto"/>
              <w:right w:val="single" w:sz="4" w:space="0" w:color="auto"/>
            </w:tcBorders>
          </w:tcPr>
          <w:p w:rsidR="003811A8" w:rsidRPr="00BF2890" w:rsidRDefault="003811A8" w:rsidP="00BF2890">
            <w:pPr>
              <w:widowControl w:val="0"/>
              <w:autoSpaceDE w:val="0"/>
              <w:autoSpaceDN w:val="0"/>
              <w:adjustRightInd w:val="0"/>
              <w:spacing w:after="0" w:line="240" w:lineRule="auto"/>
              <w:jc w:val="both"/>
              <w:rPr>
                <w:rFonts w:ascii="Times New Roman" w:hAnsi="Times New Roman"/>
                <w:sz w:val="20"/>
                <w:szCs w:val="20"/>
                <w:lang w:val="ru-RU"/>
              </w:rPr>
            </w:pPr>
            <w:proofErr w:type="spellStart"/>
            <w:r w:rsidRPr="003811A8">
              <w:rPr>
                <w:rFonts w:ascii="Times New Roman" w:hAnsi="Times New Roman"/>
                <w:sz w:val="20"/>
                <w:szCs w:val="20"/>
              </w:rPr>
              <w:t>Пополнение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резервного</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фонда</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района</w:t>
            </w:r>
            <w:proofErr w:type="spellEnd"/>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всего</w:t>
            </w:r>
            <w:proofErr w:type="spellEnd"/>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102,9</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49"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64" w:type="pct"/>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342,9</w:t>
            </w:r>
          </w:p>
        </w:tc>
      </w:tr>
      <w:tr w:rsidR="00BF2890" w:rsidRPr="003811A8" w:rsidTr="00857814">
        <w:trPr>
          <w:trHeight w:val="154"/>
          <w:tblCellSpacing w:w="5" w:type="nil"/>
        </w:trPr>
        <w:tc>
          <w:tcPr>
            <w:tcW w:w="202" w:type="pct"/>
            <w:vMerge w:val="restart"/>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749" w:type="pct"/>
            <w:gridSpan w:val="2"/>
            <w:vMerge w:val="restart"/>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1045" w:type="pct"/>
            <w:vMerge w:val="restart"/>
            <w:tcBorders>
              <w:left w:val="single" w:sz="4" w:space="0" w:color="auto"/>
              <w:right w:val="single" w:sz="4" w:space="0" w:color="auto"/>
            </w:tcBorders>
          </w:tcPr>
          <w:p w:rsidR="00BF2890" w:rsidRPr="00BF2890" w:rsidRDefault="00BF2890" w:rsidP="003811A8">
            <w:pPr>
              <w:autoSpaceDE w:val="0"/>
              <w:autoSpaceDN w:val="0"/>
              <w:adjustRightInd w:val="0"/>
              <w:spacing w:after="0" w:line="240" w:lineRule="auto"/>
              <w:rPr>
                <w:rFonts w:ascii="Times New Roman" w:hAnsi="Times New Roman"/>
                <w:sz w:val="20"/>
                <w:szCs w:val="20"/>
                <w:lang w:val="ru-RU"/>
              </w:rPr>
            </w:pPr>
          </w:p>
        </w:tc>
        <w:tc>
          <w:tcPr>
            <w:tcW w:w="895"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Федеральный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64"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r>
      <w:tr w:rsidR="00BF2890" w:rsidRPr="003811A8" w:rsidTr="00857814">
        <w:trPr>
          <w:trHeight w:val="154"/>
          <w:tblCellSpacing w:w="5" w:type="nil"/>
        </w:trPr>
        <w:tc>
          <w:tcPr>
            <w:tcW w:w="202"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749" w:type="pct"/>
            <w:gridSpan w:val="2"/>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1045"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Областной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64"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r>
      <w:tr w:rsidR="00BF2890" w:rsidRPr="003811A8" w:rsidTr="00857814">
        <w:trPr>
          <w:trHeight w:val="154"/>
          <w:tblCellSpacing w:w="5" w:type="nil"/>
        </w:trPr>
        <w:tc>
          <w:tcPr>
            <w:tcW w:w="202"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749" w:type="pct"/>
            <w:gridSpan w:val="2"/>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1045"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Местный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102,9</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widowControl w:val="0"/>
              <w:suppressAutoHyphens/>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80</w:t>
            </w:r>
          </w:p>
        </w:tc>
        <w:tc>
          <w:tcPr>
            <w:tcW w:w="364"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342,9</w:t>
            </w:r>
          </w:p>
        </w:tc>
      </w:tr>
      <w:tr w:rsidR="00BF2890" w:rsidRPr="003811A8" w:rsidTr="00857814">
        <w:trPr>
          <w:trHeight w:val="154"/>
          <w:tblCellSpacing w:w="5" w:type="nil"/>
        </w:trPr>
        <w:tc>
          <w:tcPr>
            <w:tcW w:w="202"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749" w:type="pct"/>
            <w:gridSpan w:val="2"/>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1045"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Иные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внебюджет</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источники</w:t>
            </w:r>
            <w:proofErr w:type="spellEnd"/>
          </w:p>
        </w:tc>
        <w:tc>
          <w:tcPr>
            <w:tcW w:w="349" w:type="pct"/>
            <w:tcBorders>
              <w:top w:val="single" w:sz="4" w:space="0" w:color="auto"/>
              <w:left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c>
          <w:tcPr>
            <w:tcW w:w="364" w:type="pct"/>
            <w:tcBorders>
              <w:top w:val="single" w:sz="4" w:space="0" w:color="auto"/>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r>
      <w:tr w:rsidR="00BF2890" w:rsidRPr="003811A8" w:rsidTr="004C1366">
        <w:trPr>
          <w:trHeight w:val="80"/>
          <w:tblCellSpacing w:w="5" w:type="nil"/>
        </w:trPr>
        <w:tc>
          <w:tcPr>
            <w:tcW w:w="202" w:type="pct"/>
            <w:vMerge/>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749" w:type="pct"/>
            <w:gridSpan w:val="2"/>
            <w:vMerge/>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1045" w:type="pct"/>
            <w:vMerge/>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895" w:type="pct"/>
            <w:tcBorders>
              <w:left w:val="single" w:sz="4" w:space="0" w:color="auto"/>
              <w:bottom w:val="single" w:sz="4" w:space="0" w:color="auto"/>
              <w:right w:val="single" w:sz="4" w:space="0" w:color="auto"/>
            </w:tcBorders>
          </w:tcPr>
          <w:p w:rsidR="00BF2890" w:rsidRPr="00857814" w:rsidRDefault="00BF2890" w:rsidP="003811A8">
            <w:pPr>
              <w:autoSpaceDE w:val="0"/>
              <w:autoSpaceDN w:val="0"/>
              <w:adjustRightInd w:val="0"/>
              <w:spacing w:after="0" w:line="240" w:lineRule="auto"/>
              <w:rPr>
                <w:rFonts w:ascii="Times New Roman" w:hAnsi="Times New Roman"/>
                <w:sz w:val="20"/>
                <w:szCs w:val="20"/>
                <w:lang w:val="ru-RU"/>
              </w:rPr>
            </w:pPr>
          </w:p>
        </w:tc>
        <w:tc>
          <w:tcPr>
            <w:tcW w:w="349" w:type="pct"/>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1062" w:type="pct"/>
            <w:gridSpan w:val="3"/>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32"/>
          <w:tblCellSpacing w:w="5" w:type="nil"/>
        </w:trPr>
        <w:tc>
          <w:tcPr>
            <w:tcW w:w="202" w:type="pct"/>
            <w:vMerge w:val="restar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4</w:t>
            </w:r>
          </w:p>
        </w:tc>
        <w:tc>
          <w:tcPr>
            <w:tcW w:w="746" w:type="pct"/>
            <w:vMerge w:val="restar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48" w:type="pct"/>
            <w:gridSpan w:val="2"/>
            <w:vMerge w:val="restart"/>
            <w:tcBorders>
              <w:top w:val="single" w:sz="4" w:space="0" w:color="auto"/>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Предупреждение правонарушений, прежде всего несовершеннолетних и молодежи, активизация и совершенствование нравственного воспитания населения, в том числе:</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-профилактика правонарушений:</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-повышение безопасности дорожного движения;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 проведение районных массовых мероприятий с детьми, педагогами, участие в областном конкурсе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 Безопасное колесо» </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-трудоустройство несовершеннолетних;</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-мероприятия с молодежью;</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-публикация в СМИ идей духовно-нравственных ценностей, патриотизма и межнациональной, межконфессиональной толерантности;</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-мероприятия по формированию толерантного сознания населения района;</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-взаимодействие с </w:t>
            </w:r>
            <w:proofErr w:type="spellStart"/>
            <w:r w:rsidRPr="003811A8">
              <w:rPr>
                <w:rFonts w:ascii="Times New Roman" w:hAnsi="Times New Roman"/>
                <w:sz w:val="20"/>
                <w:szCs w:val="20"/>
                <w:lang w:val="ru-RU"/>
              </w:rPr>
              <w:t>нац</w:t>
            </w:r>
            <w:proofErr w:type="gramStart"/>
            <w:r w:rsidRPr="003811A8">
              <w:rPr>
                <w:rFonts w:ascii="Times New Roman" w:hAnsi="Times New Roman"/>
                <w:sz w:val="20"/>
                <w:szCs w:val="20"/>
                <w:lang w:val="ru-RU"/>
              </w:rPr>
              <w:t>.о</w:t>
            </w:r>
            <w:proofErr w:type="gramEnd"/>
            <w:r w:rsidRPr="003811A8">
              <w:rPr>
                <w:rFonts w:ascii="Times New Roman" w:hAnsi="Times New Roman"/>
                <w:sz w:val="20"/>
                <w:szCs w:val="20"/>
                <w:lang w:val="ru-RU"/>
              </w:rPr>
              <w:t>бщностями</w:t>
            </w:r>
            <w:proofErr w:type="spellEnd"/>
            <w:r w:rsidRPr="003811A8">
              <w:rPr>
                <w:rFonts w:ascii="Times New Roman" w:hAnsi="Times New Roman"/>
                <w:sz w:val="20"/>
                <w:szCs w:val="20"/>
                <w:lang w:val="ru-RU"/>
              </w:rPr>
              <w:t xml:space="preserve"> и </w:t>
            </w:r>
            <w:proofErr w:type="spellStart"/>
            <w:r w:rsidRPr="003811A8">
              <w:rPr>
                <w:rFonts w:ascii="Times New Roman" w:hAnsi="Times New Roman"/>
                <w:sz w:val="20"/>
                <w:szCs w:val="20"/>
                <w:lang w:val="ru-RU"/>
              </w:rPr>
              <w:t>конфессиями</w:t>
            </w:r>
            <w:proofErr w:type="spellEnd"/>
            <w:r w:rsidRPr="003811A8">
              <w:rPr>
                <w:rFonts w:ascii="Times New Roman" w:hAnsi="Times New Roman"/>
                <w:sz w:val="20"/>
                <w:szCs w:val="20"/>
                <w:lang w:val="ru-RU"/>
              </w:rPr>
              <w:t xml:space="preserve">.          </w:t>
            </w:r>
          </w:p>
        </w:tc>
        <w:tc>
          <w:tcPr>
            <w:tcW w:w="895" w:type="pct"/>
            <w:tcBorders>
              <w:top w:val="single" w:sz="4" w:space="0" w:color="auto"/>
              <w:left w:val="single" w:sz="4" w:space="0" w:color="auto"/>
              <w:bottom w:val="single" w:sz="4" w:space="0" w:color="auto"/>
              <w:right w:val="single" w:sz="4" w:space="0" w:color="auto"/>
            </w:tcBorders>
          </w:tcPr>
          <w:p w:rsidR="003811A8" w:rsidRPr="00BF2890" w:rsidRDefault="00BF2890" w:rsidP="003811A8">
            <w:pPr>
              <w:autoSpaceDE w:val="0"/>
              <w:autoSpaceDN w:val="0"/>
              <w:adjustRightInd w:val="0"/>
              <w:spacing w:after="0" w:line="240" w:lineRule="auto"/>
              <w:rPr>
                <w:rFonts w:ascii="Times New Roman" w:hAnsi="Times New Roman"/>
                <w:sz w:val="20"/>
                <w:szCs w:val="20"/>
                <w:lang w:val="ru-RU"/>
              </w:rPr>
            </w:pPr>
            <w:proofErr w:type="spellStart"/>
            <w:r>
              <w:rPr>
                <w:rFonts w:ascii="Times New Roman" w:hAnsi="Times New Roman"/>
                <w:sz w:val="20"/>
                <w:szCs w:val="20"/>
              </w:rPr>
              <w:t>всего</w:t>
            </w:r>
            <w:proofErr w:type="spellEnd"/>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29,7</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34,9</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196,6</w:t>
            </w:r>
          </w:p>
        </w:tc>
      </w:tr>
      <w:tr w:rsidR="00BF2890" w:rsidRPr="003811A8" w:rsidTr="00857814">
        <w:trPr>
          <w:trHeight w:val="134"/>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федеральный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r>
      <w:tr w:rsidR="00BF2890" w:rsidRPr="003811A8" w:rsidTr="00857814">
        <w:trPr>
          <w:trHeight w:val="36"/>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областной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w:t>
            </w:r>
          </w:p>
        </w:tc>
      </w:tr>
      <w:tr w:rsidR="00BF2890" w:rsidRPr="003811A8" w:rsidTr="00857814">
        <w:trPr>
          <w:trHeight w:val="94"/>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местный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29,7</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34,9</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196,6</w:t>
            </w:r>
          </w:p>
        </w:tc>
      </w:tr>
      <w:tr w:rsidR="00BF2890" w:rsidRPr="003811A8" w:rsidTr="00857814">
        <w:trPr>
          <w:trHeight w:val="619"/>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Иные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внебюджетные</w:t>
            </w:r>
            <w:proofErr w:type="spellEnd"/>
            <w:r w:rsidRPr="003811A8">
              <w:rPr>
                <w:rFonts w:ascii="Times New Roman" w:hAnsi="Times New Roman"/>
                <w:sz w:val="20"/>
                <w:szCs w:val="20"/>
              </w:rPr>
              <w:t xml:space="preserve">   </w:t>
            </w:r>
            <w:r w:rsidRPr="003811A8">
              <w:rPr>
                <w:rFonts w:ascii="Times New Roman" w:hAnsi="Times New Roman"/>
                <w:sz w:val="20"/>
                <w:szCs w:val="20"/>
              </w:rPr>
              <w:br/>
            </w:r>
            <w:proofErr w:type="spellStart"/>
            <w:r w:rsidRPr="003811A8">
              <w:rPr>
                <w:rFonts w:ascii="Times New Roman" w:hAnsi="Times New Roman"/>
                <w:sz w:val="20"/>
                <w:szCs w:val="20"/>
              </w:rPr>
              <w:t>источники</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29,7</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29,7</w:t>
            </w: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34,9</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16,9</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spacing w:after="0" w:line="240" w:lineRule="auto"/>
              <w:rPr>
                <w:rFonts w:ascii="Times New Roman" w:hAnsi="Times New Roman"/>
                <w:sz w:val="20"/>
                <w:szCs w:val="20"/>
              </w:rPr>
            </w:pPr>
          </w:p>
          <w:p w:rsidR="003811A8" w:rsidRPr="003811A8" w:rsidRDefault="003811A8" w:rsidP="003811A8">
            <w:pPr>
              <w:spacing w:after="0" w:line="240" w:lineRule="auto"/>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18</w:t>
            </w: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17,6</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26,4</w:t>
            </w: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17,6</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26,4</w:t>
            </w: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44</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17,6</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26,4</w:t>
            </w:r>
          </w:p>
        </w:tc>
        <w:tc>
          <w:tcPr>
            <w:tcW w:w="364"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w:t>
            </w: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196,6</w:t>
            </w:r>
          </w:p>
          <w:p w:rsidR="003811A8" w:rsidRPr="003811A8" w:rsidRDefault="003811A8" w:rsidP="003811A8">
            <w:pPr>
              <w:spacing w:after="0" w:line="240" w:lineRule="auto"/>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69,7</w:t>
            </w: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p>
          <w:p w:rsidR="003811A8" w:rsidRPr="003811A8" w:rsidRDefault="003811A8" w:rsidP="003811A8">
            <w:pPr>
              <w:spacing w:after="0" w:line="240" w:lineRule="auto"/>
              <w:jc w:val="center"/>
              <w:rPr>
                <w:rFonts w:ascii="Times New Roman" w:hAnsi="Times New Roman"/>
                <w:sz w:val="20"/>
                <w:szCs w:val="20"/>
              </w:rPr>
            </w:pPr>
            <w:r w:rsidRPr="003811A8">
              <w:rPr>
                <w:rFonts w:ascii="Times New Roman" w:hAnsi="Times New Roman"/>
                <w:sz w:val="20"/>
                <w:szCs w:val="20"/>
              </w:rPr>
              <w:t>126,9</w:t>
            </w:r>
          </w:p>
        </w:tc>
      </w:tr>
      <w:tr w:rsidR="00BF2890" w:rsidRPr="003811A8" w:rsidTr="00857814">
        <w:trPr>
          <w:trHeight w:val="142"/>
          <w:tblCellSpacing w:w="5" w:type="nil"/>
        </w:trPr>
        <w:tc>
          <w:tcPr>
            <w:tcW w:w="202" w:type="pct"/>
            <w:vMerge w:val="restar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5</w:t>
            </w:r>
          </w:p>
        </w:tc>
        <w:tc>
          <w:tcPr>
            <w:tcW w:w="746" w:type="pct"/>
            <w:vMerge w:val="restar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48" w:type="pct"/>
            <w:gridSpan w:val="2"/>
            <w:vMerge w:val="restart"/>
            <w:tcBorders>
              <w:top w:val="single" w:sz="4" w:space="0" w:color="auto"/>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Обеспечение социальной адаптации и реабилитации лиц, освобожденных из мест лишения свободы, и граждан, осужденных к наказаниям, не связанным с лишением свободы.</w:t>
            </w:r>
          </w:p>
        </w:tc>
        <w:tc>
          <w:tcPr>
            <w:tcW w:w="895" w:type="pct"/>
            <w:tcBorders>
              <w:top w:val="single" w:sz="4" w:space="0" w:color="auto"/>
              <w:left w:val="single" w:sz="4" w:space="0" w:color="auto"/>
              <w:bottom w:val="single" w:sz="4" w:space="0" w:color="auto"/>
              <w:right w:val="single" w:sz="4" w:space="0" w:color="auto"/>
            </w:tcBorders>
          </w:tcPr>
          <w:p w:rsidR="003811A8" w:rsidRPr="00BF2890" w:rsidRDefault="00BF2890" w:rsidP="003811A8">
            <w:pPr>
              <w:autoSpaceDE w:val="0"/>
              <w:autoSpaceDN w:val="0"/>
              <w:adjustRightInd w:val="0"/>
              <w:spacing w:after="0" w:line="240" w:lineRule="auto"/>
              <w:rPr>
                <w:rFonts w:ascii="Times New Roman" w:hAnsi="Times New Roman"/>
                <w:sz w:val="20"/>
                <w:szCs w:val="20"/>
                <w:lang w:val="ru-RU"/>
              </w:rPr>
            </w:pPr>
            <w:proofErr w:type="spellStart"/>
            <w:r>
              <w:rPr>
                <w:rFonts w:ascii="Times New Roman" w:hAnsi="Times New Roman"/>
                <w:sz w:val="20"/>
                <w:szCs w:val="20"/>
              </w:rPr>
              <w:t>всего</w:t>
            </w:r>
            <w:proofErr w:type="spellEnd"/>
            <w:r>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58"/>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федеральный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65"/>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областной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73"/>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местный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259"/>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иные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внебюджетные</w:t>
            </w:r>
            <w:proofErr w:type="spellEnd"/>
            <w:r w:rsidRPr="003811A8">
              <w:rPr>
                <w:rFonts w:ascii="Times New Roman" w:hAnsi="Times New Roman"/>
                <w:sz w:val="20"/>
                <w:szCs w:val="20"/>
              </w:rPr>
              <w:t xml:space="preserve">   </w:t>
            </w:r>
            <w:r w:rsidRPr="003811A8">
              <w:rPr>
                <w:rFonts w:ascii="Times New Roman" w:hAnsi="Times New Roman"/>
                <w:sz w:val="20"/>
                <w:szCs w:val="20"/>
              </w:rPr>
              <w:br/>
            </w:r>
            <w:proofErr w:type="spellStart"/>
            <w:r w:rsidRPr="003811A8">
              <w:rPr>
                <w:rFonts w:ascii="Times New Roman" w:hAnsi="Times New Roman"/>
                <w:sz w:val="20"/>
                <w:szCs w:val="20"/>
              </w:rPr>
              <w:t>источники</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72"/>
          <w:tblCellSpacing w:w="5" w:type="nil"/>
        </w:trPr>
        <w:tc>
          <w:tcPr>
            <w:tcW w:w="202" w:type="pct"/>
            <w:vMerge w:val="restar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lastRenderedPageBreak/>
              <w:t>6</w:t>
            </w:r>
          </w:p>
        </w:tc>
        <w:tc>
          <w:tcPr>
            <w:tcW w:w="746" w:type="pct"/>
            <w:vMerge w:val="restar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48" w:type="pct"/>
            <w:gridSpan w:val="2"/>
            <w:vMerge w:val="restart"/>
            <w:tcBorders>
              <w:top w:val="single" w:sz="4" w:space="0" w:color="auto"/>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Вовлечение в предупреждение правонарушений предприятий,  организаций всех форм собственности, а также граждан и общественных объединений.</w:t>
            </w: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всего</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22"/>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федеральный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65"/>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областной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65"/>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местный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216"/>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иные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внебюджетные</w:t>
            </w:r>
            <w:proofErr w:type="spellEnd"/>
            <w:r w:rsidRPr="003811A8">
              <w:rPr>
                <w:rFonts w:ascii="Times New Roman" w:hAnsi="Times New Roman"/>
                <w:sz w:val="20"/>
                <w:szCs w:val="20"/>
              </w:rPr>
              <w:t xml:space="preserve">   </w:t>
            </w:r>
            <w:r w:rsidRPr="003811A8">
              <w:rPr>
                <w:rFonts w:ascii="Times New Roman" w:hAnsi="Times New Roman"/>
                <w:sz w:val="20"/>
                <w:szCs w:val="20"/>
              </w:rPr>
              <w:br/>
            </w:r>
            <w:proofErr w:type="spellStart"/>
            <w:r w:rsidRPr="003811A8">
              <w:rPr>
                <w:rFonts w:ascii="Times New Roman" w:hAnsi="Times New Roman"/>
                <w:sz w:val="20"/>
                <w:szCs w:val="20"/>
              </w:rPr>
              <w:t>источники</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57"/>
          <w:tblCellSpacing w:w="5" w:type="nil"/>
        </w:trPr>
        <w:tc>
          <w:tcPr>
            <w:tcW w:w="202" w:type="pct"/>
            <w:vMerge w:val="restar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7</w:t>
            </w:r>
          </w:p>
        </w:tc>
        <w:tc>
          <w:tcPr>
            <w:tcW w:w="746" w:type="pct"/>
            <w:vMerge w:val="restar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48" w:type="pct"/>
            <w:gridSpan w:val="2"/>
            <w:vMerge w:val="restart"/>
            <w:tcBorders>
              <w:top w:val="single" w:sz="4" w:space="0" w:color="auto"/>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Предупреждение и пресечение нелегальной миграции</w:t>
            </w: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всего</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08"/>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федеральный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51"/>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областной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65"/>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местный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273"/>
          <w:tblCellSpacing w:w="5" w:type="nil"/>
        </w:trPr>
        <w:tc>
          <w:tcPr>
            <w:tcW w:w="202"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иные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внебюджетные</w:t>
            </w:r>
            <w:proofErr w:type="spellEnd"/>
            <w:r w:rsidRPr="003811A8">
              <w:rPr>
                <w:rFonts w:ascii="Times New Roman" w:hAnsi="Times New Roman"/>
                <w:sz w:val="20"/>
                <w:szCs w:val="20"/>
              </w:rPr>
              <w:t xml:space="preserve">   </w:t>
            </w:r>
            <w:r w:rsidRPr="003811A8">
              <w:rPr>
                <w:rFonts w:ascii="Times New Roman" w:hAnsi="Times New Roman"/>
                <w:sz w:val="20"/>
                <w:szCs w:val="20"/>
              </w:rPr>
              <w:br/>
            </w:r>
            <w:proofErr w:type="spellStart"/>
            <w:r w:rsidRPr="003811A8">
              <w:rPr>
                <w:rFonts w:ascii="Times New Roman" w:hAnsi="Times New Roman"/>
                <w:sz w:val="20"/>
                <w:szCs w:val="20"/>
              </w:rPr>
              <w:t>источники</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58"/>
          <w:tblCellSpacing w:w="5" w:type="nil"/>
        </w:trPr>
        <w:tc>
          <w:tcPr>
            <w:tcW w:w="202" w:type="pct"/>
            <w:vMerge w:val="restart"/>
            <w:tcBorders>
              <w:top w:val="single" w:sz="4" w:space="0" w:color="auto"/>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r w:rsidRPr="003811A8">
              <w:rPr>
                <w:rFonts w:ascii="Times New Roman" w:hAnsi="Times New Roman"/>
                <w:sz w:val="20"/>
                <w:szCs w:val="20"/>
              </w:rPr>
              <w:t>8</w:t>
            </w:r>
          </w:p>
        </w:tc>
        <w:tc>
          <w:tcPr>
            <w:tcW w:w="746" w:type="pct"/>
            <w:vMerge w:val="restart"/>
            <w:tcBorders>
              <w:top w:val="single" w:sz="4" w:space="0" w:color="auto"/>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48" w:type="pct"/>
            <w:gridSpan w:val="2"/>
            <w:vMerge w:val="restart"/>
            <w:tcBorders>
              <w:top w:val="single" w:sz="4" w:space="0" w:color="auto"/>
              <w:left w:val="single" w:sz="4" w:space="0" w:color="auto"/>
              <w:right w:val="single" w:sz="4" w:space="0" w:color="auto"/>
            </w:tcBorders>
          </w:tcPr>
          <w:p w:rsidR="00BF2890" w:rsidRPr="003811A8" w:rsidRDefault="00BF2890"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Создание благоприятной и максимально безопасной для населения обстановки в жилом секторе, на улицах и в других общественных местах района</w:t>
            </w:r>
          </w:p>
        </w:tc>
        <w:tc>
          <w:tcPr>
            <w:tcW w:w="895"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всего</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252"/>
          <w:tblCellSpacing w:w="5" w:type="nil"/>
        </w:trPr>
        <w:tc>
          <w:tcPr>
            <w:tcW w:w="202"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BF2890" w:rsidRPr="003811A8" w:rsidRDefault="00BF2890"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федеральный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65"/>
          <w:tblCellSpacing w:w="5" w:type="nil"/>
        </w:trPr>
        <w:tc>
          <w:tcPr>
            <w:tcW w:w="202"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BF2890" w:rsidRPr="003811A8" w:rsidRDefault="00BF2890"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областной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57"/>
          <w:tblCellSpacing w:w="5" w:type="nil"/>
        </w:trPr>
        <w:tc>
          <w:tcPr>
            <w:tcW w:w="202" w:type="pct"/>
            <w:vMerge/>
            <w:tcBorders>
              <w:left w:val="single" w:sz="4" w:space="0" w:color="auto"/>
              <w:bottom w:val="nil"/>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nil"/>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nil"/>
              <w:right w:val="single" w:sz="4" w:space="0" w:color="auto"/>
            </w:tcBorders>
          </w:tcPr>
          <w:p w:rsidR="00BF2890" w:rsidRPr="003811A8" w:rsidRDefault="00BF2890"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местный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40"/>
          <w:tblCellSpacing w:w="5" w:type="nil"/>
        </w:trPr>
        <w:tc>
          <w:tcPr>
            <w:tcW w:w="202"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895" w:type="pct"/>
            <w:tcBorders>
              <w:left w:val="single" w:sz="4" w:space="0" w:color="auto"/>
              <w:right w:val="single" w:sz="4" w:space="0" w:color="auto"/>
            </w:tcBorders>
          </w:tcPr>
          <w:p w:rsidR="00BF2890" w:rsidRPr="00BF2890" w:rsidRDefault="00BF2890" w:rsidP="003811A8">
            <w:pPr>
              <w:autoSpaceDE w:val="0"/>
              <w:autoSpaceDN w:val="0"/>
              <w:adjustRightInd w:val="0"/>
              <w:spacing w:after="0" w:line="240" w:lineRule="auto"/>
              <w:rPr>
                <w:rFonts w:ascii="Times New Roman" w:hAnsi="Times New Roman"/>
                <w:sz w:val="20"/>
                <w:szCs w:val="20"/>
                <w:lang w:val="ru-RU"/>
              </w:rPr>
            </w:pPr>
            <w:proofErr w:type="spellStart"/>
            <w:r w:rsidRPr="003811A8">
              <w:rPr>
                <w:rFonts w:ascii="Times New Roman" w:hAnsi="Times New Roman"/>
                <w:sz w:val="20"/>
                <w:szCs w:val="20"/>
              </w:rPr>
              <w:t>иные</w:t>
            </w:r>
            <w:proofErr w:type="spellEnd"/>
            <w:r w:rsidRPr="003811A8">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внебюджетные</w:t>
            </w:r>
            <w:proofErr w:type="spellEnd"/>
            <w:r>
              <w:rPr>
                <w:rFonts w:ascii="Times New Roman" w:hAnsi="Times New Roman"/>
                <w:sz w:val="20"/>
                <w:szCs w:val="20"/>
              </w:rPr>
              <w:t xml:space="preserve">   </w:t>
            </w:r>
            <w:r>
              <w:rPr>
                <w:rFonts w:ascii="Times New Roman" w:hAnsi="Times New Roman"/>
                <w:sz w:val="20"/>
                <w:szCs w:val="20"/>
              </w:rPr>
              <w:br/>
            </w:r>
            <w:proofErr w:type="spellStart"/>
            <w:r>
              <w:rPr>
                <w:rFonts w:ascii="Times New Roman" w:hAnsi="Times New Roman"/>
                <w:sz w:val="20"/>
                <w:szCs w:val="20"/>
              </w:rPr>
              <w:t>источники</w:t>
            </w:r>
            <w:proofErr w:type="spellEnd"/>
            <w:r>
              <w:rPr>
                <w:rFonts w:ascii="Times New Roman" w:hAnsi="Times New Roman"/>
                <w:sz w:val="20"/>
                <w:szCs w:val="20"/>
              </w:rPr>
              <w:t xml:space="preserve"> </w:t>
            </w:r>
          </w:p>
        </w:tc>
        <w:tc>
          <w:tcPr>
            <w:tcW w:w="349" w:type="pct"/>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364" w:type="pct"/>
            <w:tcBorders>
              <w:left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42"/>
          <w:tblCellSpacing w:w="5" w:type="nil"/>
        </w:trPr>
        <w:tc>
          <w:tcPr>
            <w:tcW w:w="202" w:type="pct"/>
            <w:vMerge/>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895" w:type="pct"/>
            <w:tcBorders>
              <w:left w:val="single" w:sz="4" w:space="0" w:color="auto"/>
              <w:bottom w:val="single" w:sz="4" w:space="0" w:color="auto"/>
              <w:right w:val="single" w:sz="4" w:space="0" w:color="auto"/>
            </w:tcBorders>
          </w:tcPr>
          <w:p w:rsidR="00BF2890" w:rsidRPr="00BF2890" w:rsidRDefault="00BF2890" w:rsidP="003811A8">
            <w:pPr>
              <w:autoSpaceDE w:val="0"/>
              <w:autoSpaceDN w:val="0"/>
              <w:adjustRightInd w:val="0"/>
              <w:spacing w:after="0" w:line="240" w:lineRule="auto"/>
              <w:rPr>
                <w:rFonts w:ascii="Times New Roman" w:hAnsi="Times New Roman"/>
                <w:sz w:val="20"/>
                <w:szCs w:val="20"/>
                <w:lang w:val="ru-RU"/>
              </w:rPr>
            </w:pPr>
          </w:p>
        </w:tc>
        <w:tc>
          <w:tcPr>
            <w:tcW w:w="349" w:type="pct"/>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c>
          <w:tcPr>
            <w:tcW w:w="364" w:type="pct"/>
            <w:tcBorders>
              <w:left w:val="single" w:sz="4" w:space="0" w:color="auto"/>
              <w:bottom w:val="single" w:sz="4" w:space="0" w:color="auto"/>
              <w:right w:val="single" w:sz="4" w:space="0" w:color="auto"/>
            </w:tcBorders>
          </w:tcPr>
          <w:p w:rsidR="00BF2890" w:rsidRPr="003811A8" w:rsidRDefault="00BF2890"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42"/>
          <w:tblCellSpacing w:w="5" w:type="nil"/>
        </w:trPr>
        <w:tc>
          <w:tcPr>
            <w:tcW w:w="202" w:type="pct"/>
            <w:vMerge w:val="restart"/>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9</w:t>
            </w:r>
          </w:p>
        </w:tc>
        <w:tc>
          <w:tcPr>
            <w:tcW w:w="746" w:type="pct"/>
            <w:vMerge w:val="restart"/>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48" w:type="pct"/>
            <w:gridSpan w:val="2"/>
            <w:vMerge w:val="restart"/>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Снижение рисков и смягчение последствий чрезвычайных ситуаций природного и техногенного характера.</w:t>
            </w: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всего</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44"/>
          <w:tblCellSpacing w:w="5" w:type="nil"/>
        </w:trPr>
        <w:tc>
          <w:tcPr>
            <w:tcW w:w="202"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федеральный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38"/>
          <w:tblCellSpacing w:w="5" w:type="nil"/>
        </w:trPr>
        <w:tc>
          <w:tcPr>
            <w:tcW w:w="202"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областной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37"/>
          <w:tblCellSpacing w:w="5" w:type="nil"/>
        </w:trPr>
        <w:tc>
          <w:tcPr>
            <w:tcW w:w="202"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местный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37"/>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иные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внебюджетные</w:t>
            </w:r>
            <w:proofErr w:type="spellEnd"/>
            <w:r w:rsidRPr="003811A8">
              <w:rPr>
                <w:rFonts w:ascii="Times New Roman" w:hAnsi="Times New Roman"/>
                <w:sz w:val="20"/>
                <w:szCs w:val="20"/>
              </w:rPr>
              <w:t xml:space="preserve">   </w:t>
            </w:r>
            <w:r w:rsidRPr="003811A8">
              <w:rPr>
                <w:rFonts w:ascii="Times New Roman" w:hAnsi="Times New Roman"/>
                <w:sz w:val="20"/>
                <w:szCs w:val="20"/>
              </w:rPr>
              <w:br/>
            </w:r>
            <w:proofErr w:type="spellStart"/>
            <w:r w:rsidRPr="003811A8">
              <w:rPr>
                <w:rFonts w:ascii="Times New Roman" w:hAnsi="Times New Roman"/>
                <w:sz w:val="20"/>
                <w:szCs w:val="20"/>
              </w:rPr>
              <w:t>источники</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24"/>
          <w:tblCellSpacing w:w="5" w:type="nil"/>
        </w:trPr>
        <w:tc>
          <w:tcPr>
            <w:tcW w:w="202" w:type="pct"/>
            <w:vMerge w:val="restart"/>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r w:rsidRPr="003811A8">
              <w:rPr>
                <w:rFonts w:ascii="Times New Roman" w:hAnsi="Times New Roman"/>
                <w:sz w:val="20"/>
                <w:szCs w:val="20"/>
              </w:rPr>
              <w:t>10</w:t>
            </w:r>
          </w:p>
        </w:tc>
        <w:tc>
          <w:tcPr>
            <w:tcW w:w="746" w:type="pct"/>
            <w:vMerge w:val="restart"/>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roofErr w:type="spellStart"/>
            <w:r w:rsidRPr="003811A8">
              <w:rPr>
                <w:rFonts w:ascii="Times New Roman" w:hAnsi="Times New Roman"/>
                <w:sz w:val="20"/>
                <w:szCs w:val="20"/>
              </w:rPr>
              <w:t>Отдельное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мероприятие</w:t>
            </w:r>
            <w:proofErr w:type="spellEnd"/>
          </w:p>
        </w:tc>
        <w:tc>
          <w:tcPr>
            <w:tcW w:w="1048" w:type="pct"/>
            <w:gridSpan w:val="2"/>
            <w:vMerge w:val="restart"/>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Противодействие терроризму и защита жизни граждан, проживающих на территории района от террористических </w:t>
            </w:r>
            <w:r w:rsidRPr="003811A8">
              <w:rPr>
                <w:rFonts w:ascii="Times New Roman" w:hAnsi="Times New Roman"/>
                <w:sz w:val="20"/>
                <w:szCs w:val="20"/>
                <w:lang w:val="ru-RU"/>
              </w:rPr>
              <w:lastRenderedPageBreak/>
              <w:t>актов:</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размещение информации  для населения по вопросам противодействия терроризму;</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проверки антитеррористической  укрепленности потенциальных объектов диверсионно-террористических устремлений;</w:t>
            </w:r>
          </w:p>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lang w:val="ru-RU"/>
              </w:rPr>
            </w:pPr>
            <w:r w:rsidRPr="003811A8">
              <w:rPr>
                <w:rFonts w:ascii="Times New Roman" w:hAnsi="Times New Roman"/>
                <w:sz w:val="20"/>
                <w:szCs w:val="20"/>
                <w:lang w:val="ru-RU"/>
              </w:rPr>
              <w:t xml:space="preserve">-  </w:t>
            </w:r>
            <w:proofErr w:type="gramStart"/>
            <w:r w:rsidRPr="003811A8">
              <w:rPr>
                <w:rFonts w:ascii="Times New Roman" w:hAnsi="Times New Roman"/>
                <w:sz w:val="20"/>
                <w:szCs w:val="20"/>
                <w:lang w:val="ru-RU"/>
              </w:rPr>
              <w:t>организационно-профилактические</w:t>
            </w:r>
            <w:proofErr w:type="gramEnd"/>
            <w:r w:rsidRPr="003811A8">
              <w:rPr>
                <w:rFonts w:ascii="Times New Roman" w:hAnsi="Times New Roman"/>
                <w:sz w:val="20"/>
                <w:szCs w:val="20"/>
                <w:lang w:val="ru-RU"/>
              </w:rPr>
              <w:t xml:space="preserve"> мероприятий по противодействию терроризму.</w:t>
            </w:r>
          </w:p>
        </w:tc>
        <w:tc>
          <w:tcPr>
            <w:tcW w:w="895"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lastRenderedPageBreak/>
              <w:t>всего</w:t>
            </w:r>
            <w:proofErr w:type="spellEnd"/>
            <w:r w:rsidRPr="003811A8">
              <w:rPr>
                <w:rFonts w:ascii="Times New Roman" w:hAnsi="Times New Roman"/>
                <w:sz w:val="20"/>
                <w:szCs w:val="20"/>
              </w:rPr>
              <w:t xml:space="preserve">   </w:t>
            </w: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141"/>
          <w:tblCellSpacing w:w="5" w:type="nil"/>
        </w:trPr>
        <w:tc>
          <w:tcPr>
            <w:tcW w:w="202"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федеральный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77"/>
          <w:tblCellSpacing w:w="5" w:type="nil"/>
        </w:trPr>
        <w:tc>
          <w:tcPr>
            <w:tcW w:w="202"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областной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36"/>
          <w:tblCellSpacing w:w="5" w:type="nil"/>
        </w:trPr>
        <w:tc>
          <w:tcPr>
            <w:tcW w:w="202"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746" w:type="pct"/>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1048" w:type="pct"/>
            <w:gridSpan w:val="2"/>
            <w:vMerge/>
            <w:tcBorders>
              <w:left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местный</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бюджет</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r w:rsidR="00BF2890" w:rsidRPr="003811A8" w:rsidTr="00857814">
        <w:trPr>
          <w:trHeight w:val="2555"/>
          <w:tblCellSpacing w:w="5" w:type="nil"/>
        </w:trPr>
        <w:tc>
          <w:tcPr>
            <w:tcW w:w="202" w:type="pct"/>
            <w:vMerge/>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746" w:type="pct"/>
            <w:vMerge/>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jc w:val="center"/>
              <w:rPr>
                <w:rFonts w:ascii="Times New Roman" w:hAnsi="Times New Roman"/>
                <w:sz w:val="20"/>
                <w:szCs w:val="20"/>
              </w:rPr>
            </w:pPr>
          </w:p>
        </w:tc>
        <w:tc>
          <w:tcPr>
            <w:tcW w:w="1048" w:type="pct"/>
            <w:gridSpan w:val="2"/>
            <w:vMerge/>
            <w:tcBorders>
              <w:left w:val="single" w:sz="4" w:space="0" w:color="auto"/>
              <w:bottom w:val="single" w:sz="4" w:space="0" w:color="auto"/>
              <w:right w:val="single" w:sz="4" w:space="0" w:color="auto"/>
            </w:tcBorders>
          </w:tcPr>
          <w:p w:rsidR="003811A8" w:rsidRPr="003811A8" w:rsidRDefault="003811A8" w:rsidP="003811A8">
            <w:pPr>
              <w:widowControl w:val="0"/>
              <w:autoSpaceDE w:val="0"/>
              <w:autoSpaceDN w:val="0"/>
              <w:adjustRightInd w:val="0"/>
              <w:spacing w:after="0" w:line="240" w:lineRule="auto"/>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roofErr w:type="spellStart"/>
            <w:r w:rsidRPr="003811A8">
              <w:rPr>
                <w:rFonts w:ascii="Times New Roman" w:hAnsi="Times New Roman"/>
                <w:sz w:val="20"/>
                <w:szCs w:val="20"/>
              </w:rPr>
              <w:t>иные</w:t>
            </w:r>
            <w:proofErr w:type="spellEnd"/>
            <w:r w:rsidRPr="003811A8">
              <w:rPr>
                <w:rFonts w:ascii="Times New Roman" w:hAnsi="Times New Roman"/>
                <w:sz w:val="20"/>
                <w:szCs w:val="20"/>
              </w:rPr>
              <w:t xml:space="preserve">  </w:t>
            </w:r>
            <w:proofErr w:type="spellStart"/>
            <w:r w:rsidRPr="003811A8">
              <w:rPr>
                <w:rFonts w:ascii="Times New Roman" w:hAnsi="Times New Roman"/>
                <w:sz w:val="20"/>
                <w:szCs w:val="20"/>
              </w:rPr>
              <w:t>внебюджетные</w:t>
            </w:r>
            <w:proofErr w:type="spellEnd"/>
            <w:r w:rsidRPr="003811A8">
              <w:rPr>
                <w:rFonts w:ascii="Times New Roman" w:hAnsi="Times New Roman"/>
                <w:sz w:val="20"/>
                <w:szCs w:val="20"/>
              </w:rPr>
              <w:t xml:space="preserve">   </w:t>
            </w:r>
            <w:r w:rsidRPr="003811A8">
              <w:rPr>
                <w:rFonts w:ascii="Times New Roman" w:hAnsi="Times New Roman"/>
                <w:sz w:val="20"/>
                <w:szCs w:val="20"/>
              </w:rPr>
              <w:br/>
            </w:r>
            <w:proofErr w:type="spellStart"/>
            <w:r w:rsidRPr="003811A8">
              <w:rPr>
                <w:rFonts w:ascii="Times New Roman" w:hAnsi="Times New Roman"/>
                <w:sz w:val="20"/>
                <w:szCs w:val="20"/>
              </w:rPr>
              <w:t>источники</w:t>
            </w:r>
            <w:proofErr w:type="spellEnd"/>
            <w:r w:rsidRPr="003811A8">
              <w:rPr>
                <w:rFonts w:ascii="Times New Roman" w:hAnsi="Times New Roman"/>
                <w:sz w:val="20"/>
                <w:szCs w:val="20"/>
              </w:rPr>
              <w:t xml:space="preserve">      </w:t>
            </w: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jc w:val="center"/>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3811A8" w:rsidRPr="003811A8" w:rsidRDefault="003811A8" w:rsidP="003811A8">
            <w:pPr>
              <w:autoSpaceDE w:val="0"/>
              <w:autoSpaceDN w:val="0"/>
              <w:adjustRightInd w:val="0"/>
              <w:spacing w:after="0" w:line="240" w:lineRule="auto"/>
              <w:rPr>
                <w:rFonts w:ascii="Times New Roman" w:hAnsi="Times New Roman"/>
                <w:sz w:val="20"/>
                <w:szCs w:val="20"/>
              </w:rPr>
            </w:pPr>
          </w:p>
        </w:tc>
      </w:tr>
    </w:tbl>
    <w:p w:rsidR="003811A8" w:rsidRDefault="003811A8" w:rsidP="00F8094E">
      <w:pPr>
        <w:spacing w:after="0" w:line="240" w:lineRule="auto"/>
        <w:ind w:left="-709" w:right="-82"/>
        <w:jc w:val="center"/>
        <w:rPr>
          <w:rFonts w:ascii="Times New Roman" w:hAnsi="Times New Roman"/>
          <w:b/>
          <w:sz w:val="20"/>
          <w:szCs w:val="20"/>
          <w:lang w:val="ru-RU"/>
        </w:rPr>
        <w:sectPr w:rsidR="003811A8" w:rsidSect="003811A8">
          <w:pgSz w:w="16838" w:h="11906" w:orient="landscape"/>
          <w:pgMar w:top="1701" w:right="1134" w:bottom="850" w:left="1134" w:header="708" w:footer="708" w:gutter="0"/>
          <w:cols w:space="708"/>
          <w:docGrid w:linePitch="360"/>
        </w:sectPr>
      </w:pPr>
    </w:p>
    <w:p w:rsidR="00E96C7B" w:rsidRPr="00F8094E" w:rsidRDefault="00F8094E" w:rsidP="00F8094E">
      <w:pPr>
        <w:spacing w:after="0" w:line="240" w:lineRule="auto"/>
        <w:ind w:left="-709" w:right="-82"/>
        <w:jc w:val="center"/>
        <w:rPr>
          <w:rFonts w:ascii="Times New Roman" w:hAnsi="Times New Roman"/>
          <w:b/>
          <w:sz w:val="20"/>
          <w:szCs w:val="20"/>
          <w:lang w:val="ru-RU"/>
        </w:rPr>
      </w:pPr>
      <w:r w:rsidRPr="00F8094E">
        <w:rPr>
          <w:rFonts w:ascii="Times New Roman" w:hAnsi="Times New Roman"/>
          <w:b/>
          <w:sz w:val="20"/>
          <w:szCs w:val="20"/>
          <w:lang w:val="ru-RU"/>
        </w:rPr>
        <w:lastRenderedPageBreak/>
        <w:t>АДМИНИСТРАЦИЯ ТУЖИНСКОГО МУНИЦИПАЛЬНОГО РАЙОНА</w:t>
      </w:r>
    </w:p>
    <w:p w:rsidR="00F8094E" w:rsidRDefault="00F8094E" w:rsidP="00F8094E">
      <w:pPr>
        <w:spacing w:after="0" w:line="240" w:lineRule="auto"/>
        <w:ind w:left="-709"/>
        <w:jc w:val="center"/>
        <w:rPr>
          <w:rFonts w:ascii="Times New Roman" w:hAnsi="Times New Roman"/>
          <w:b/>
          <w:sz w:val="20"/>
          <w:szCs w:val="20"/>
          <w:lang w:val="ru-RU"/>
        </w:rPr>
      </w:pPr>
      <w:r w:rsidRPr="00F8094E">
        <w:rPr>
          <w:rFonts w:ascii="Times New Roman" w:hAnsi="Times New Roman"/>
          <w:b/>
          <w:sz w:val="20"/>
          <w:szCs w:val="20"/>
          <w:lang w:val="ru-RU"/>
        </w:rPr>
        <w:t>КИРОВСКОЙ ОБЛАСТИ</w:t>
      </w:r>
    </w:p>
    <w:p w:rsidR="00E96C7B" w:rsidRPr="00F8094E" w:rsidRDefault="00E96C7B" w:rsidP="00F8094E">
      <w:pPr>
        <w:spacing w:after="0" w:line="240" w:lineRule="auto"/>
        <w:ind w:left="-709"/>
        <w:jc w:val="center"/>
        <w:rPr>
          <w:rFonts w:ascii="Times New Roman" w:hAnsi="Times New Roman"/>
          <w:b/>
          <w:sz w:val="20"/>
          <w:szCs w:val="20"/>
          <w:lang w:val="ru-RU"/>
        </w:rPr>
      </w:pPr>
    </w:p>
    <w:p w:rsidR="00F8094E" w:rsidRPr="00F8094E" w:rsidRDefault="00F8094E" w:rsidP="00F8094E">
      <w:pPr>
        <w:pStyle w:val="ConsPlusTitle"/>
        <w:ind w:left="-709"/>
        <w:jc w:val="center"/>
        <w:rPr>
          <w:rFonts w:ascii="Times New Roman" w:hAnsi="Times New Roman" w:cs="Times New Roman"/>
        </w:rPr>
      </w:pPr>
      <w:r w:rsidRPr="00F8094E">
        <w:rPr>
          <w:rFonts w:ascii="Times New Roman" w:hAnsi="Times New Roman" w:cs="Times New Roman"/>
        </w:rPr>
        <w:t>ПОСТАНОВЛЕНИЕ</w:t>
      </w:r>
    </w:p>
    <w:tbl>
      <w:tblPr>
        <w:tblW w:w="0" w:type="auto"/>
        <w:tblInd w:w="-601" w:type="dxa"/>
        <w:tblBorders>
          <w:bottom w:val="single" w:sz="4" w:space="0" w:color="auto"/>
        </w:tblBorders>
        <w:tblLook w:val="01E0"/>
      </w:tblPr>
      <w:tblGrid>
        <w:gridCol w:w="1843"/>
        <w:gridCol w:w="3300"/>
        <w:gridCol w:w="4071"/>
        <w:gridCol w:w="851"/>
      </w:tblGrid>
      <w:tr w:rsidR="00F8094E" w:rsidRPr="00F8094E" w:rsidTr="00F8094E">
        <w:tc>
          <w:tcPr>
            <w:tcW w:w="1843" w:type="dxa"/>
            <w:tcBorders>
              <w:top w:val="nil"/>
              <w:left w:val="nil"/>
              <w:bottom w:val="single" w:sz="4" w:space="0" w:color="auto"/>
              <w:right w:val="nil"/>
            </w:tcBorders>
            <w:hideMark/>
          </w:tcPr>
          <w:p w:rsidR="00F8094E" w:rsidRPr="00F8094E" w:rsidRDefault="00F8094E" w:rsidP="00F8094E">
            <w:pPr>
              <w:widowControl w:val="0"/>
              <w:autoSpaceDE w:val="0"/>
              <w:autoSpaceDN w:val="0"/>
              <w:adjustRightInd w:val="0"/>
              <w:spacing w:after="0" w:line="240" w:lineRule="auto"/>
              <w:ind w:left="-709"/>
              <w:jc w:val="center"/>
              <w:rPr>
                <w:rFonts w:ascii="Times New Roman" w:hAnsi="Times New Roman"/>
                <w:sz w:val="20"/>
                <w:szCs w:val="20"/>
              </w:rPr>
            </w:pPr>
            <w:r w:rsidRPr="00F8094E">
              <w:rPr>
                <w:rFonts w:ascii="Times New Roman" w:hAnsi="Times New Roman"/>
                <w:sz w:val="20"/>
                <w:szCs w:val="20"/>
              </w:rPr>
              <w:t>05.08.2016</w:t>
            </w:r>
          </w:p>
        </w:tc>
        <w:tc>
          <w:tcPr>
            <w:tcW w:w="3300" w:type="dxa"/>
            <w:tcBorders>
              <w:top w:val="nil"/>
              <w:left w:val="nil"/>
              <w:bottom w:val="nil"/>
              <w:right w:val="nil"/>
            </w:tcBorders>
          </w:tcPr>
          <w:p w:rsidR="00F8094E" w:rsidRPr="00F8094E" w:rsidRDefault="00F8094E" w:rsidP="00F8094E">
            <w:pPr>
              <w:widowControl w:val="0"/>
              <w:autoSpaceDE w:val="0"/>
              <w:autoSpaceDN w:val="0"/>
              <w:adjustRightInd w:val="0"/>
              <w:spacing w:after="0" w:line="240" w:lineRule="auto"/>
              <w:ind w:left="-709"/>
              <w:jc w:val="center"/>
              <w:rPr>
                <w:rFonts w:ascii="Times New Roman" w:hAnsi="Times New Roman"/>
                <w:sz w:val="20"/>
                <w:szCs w:val="20"/>
              </w:rPr>
            </w:pPr>
          </w:p>
        </w:tc>
        <w:tc>
          <w:tcPr>
            <w:tcW w:w="4071" w:type="dxa"/>
            <w:tcBorders>
              <w:top w:val="nil"/>
              <w:left w:val="nil"/>
              <w:bottom w:val="nil"/>
              <w:right w:val="nil"/>
            </w:tcBorders>
            <w:hideMark/>
          </w:tcPr>
          <w:p w:rsidR="00F8094E" w:rsidRPr="00F8094E" w:rsidRDefault="00F8094E" w:rsidP="00F8094E">
            <w:pPr>
              <w:widowControl w:val="0"/>
              <w:autoSpaceDE w:val="0"/>
              <w:autoSpaceDN w:val="0"/>
              <w:adjustRightInd w:val="0"/>
              <w:spacing w:after="0" w:line="240" w:lineRule="auto"/>
              <w:ind w:left="-709"/>
              <w:jc w:val="right"/>
              <w:rPr>
                <w:rFonts w:ascii="Times New Roman" w:hAnsi="Times New Roman"/>
                <w:sz w:val="20"/>
                <w:szCs w:val="20"/>
              </w:rPr>
            </w:pPr>
            <w:r w:rsidRPr="00F8094E">
              <w:rPr>
                <w:rFonts w:ascii="Times New Roman" w:hAnsi="Times New Roman"/>
                <w:sz w:val="20"/>
                <w:szCs w:val="20"/>
              </w:rPr>
              <w:t>№</w:t>
            </w:r>
          </w:p>
        </w:tc>
        <w:tc>
          <w:tcPr>
            <w:tcW w:w="851" w:type="dxa"/>
            <w:tcBorders>
              <w:top w:val="nil"/>
              <w:left w:val="nil"/>
              <w:bottom w:val="single" w:sz="4" w:space="0" w:color="auto"/>
              <w:right w:val="nil"/>
            </w:tcBorders>
            <w:hideMark/>
          </w:tcPr>
          <w:p w:rsidR="00F8094E" w:rsidRPr="00F8094E" w:rsidRDefault="00F8094E" w:rsidP="00F8094E">
            <w:pPr>
              <w:widowControl w:val="0"/>
              <w:autoSpaceDE w:val="0"/>
              <w:autoSpaceDN w:val="0"/>
              <w:adjustRightInd w:val="0"/>
              <w:spacing w:after="0" w:line="240" w:lineRule="auto"/>
              <w:ind w:left="-709"/>
              <w:jc w:val="right"/>
              <w:rPr>
                <w:rFonts w:ascii="Times New Roman" w:hAnsi="Times New Roman"/>
                <w:sz w:val="20"/>
                <w:szCs w:val="20"/>
              </w:rPr>
            </w:pPr>
            <w:r w:rsidRPr="00F8094E">
              <w:rPr>
                <w:rFonts w:ascii="Times New Roman" w:hAnsi="Times New Roman"/>
                <w:sz w:val="20"/>
                <w:szCs w:val="20"/>
              </w:rPr>
              <w:t>243</w:t>
            </w:r>
          </w:p>
        </w:tc>
      </w:tr>
      <w:tr w:rsidR="00F8094E" w:rsidRPr="00F8094E" w:rsidTr="00F8094E">
        <w:tc>
          <w:tcPr>
            <w:tcW w:w="10065" w:type="dxa"/>
            <w:gridSpan w:val="4"/>
            <w:tcBorders>
              <w:top w:val="nil"/>
              <w:left w:val="nil"/>
              <w:bottom w:val="nil"/>
              <w:right w:val="nil"/>
            </w:tcBorders>
            <w:hideMark/>
          </w:tcPr>
          <w:p w:rsidR="00F8094E" w:rsidRPr="00F8094E" w:rsidRDefault="00F8094E" w:rsidP="00F8094E">
            <w:pPr>
              <w:widowControl w:val="0"/>
              <w:autoSpaceDE w:val="0"/>
              <w:autoSpaceDN w:val="0"/>
              <w:adjustRightInd w:val="0"/>
              <w:spacing w:after="0" w:line="240" w:lineRule="auto"/>
              <w:ind w:left="-709"/>
              <w:jc w:val="center"/>
              <w:rPr>
                <w:rFonts w:ascii="Times New Roman" w:hAnsi="Times New Roman"/>
                <w:sz w:val="20"/>
                <w:szCs w:val="20"/>
              </w:rPr>
            </w:pPr>
            <w:r w:rsidRPr="00F8094E">
              <w:rPr>
                <w:rStyle w:val="consplusnormal"/>
                <w:rFonts w:ascii="Times New Roman" w:hAnsi="Times New Roman"/>
                <w:color w:val="000000"/>
                <w:sz w:val="20"/>
                <w:szCs w:val="20"/>
              </w:rPr>
              <w:t>пгт Тужа</w:t>
            </w:r>
          </w:p>
        </w:tc>
      </w:tr>
    </w:tbl>
    <w:p w:rsidR="00F8094E" w:rsidRPr="00F8094E" w:rsidRDefault="00F8094E" w:rsidP="00F8094E">
      <w:pPr>
        <w:pStyle w:val="Heading"/>
        <w:ind w:left="-709"/>
        <w:jc w:val="center"/>
        <w:rPr>
          <w:rFonts w:ascii="Times New Roman" w:hAnsi="Times New Roman" w:cs="Times New Roman"/>
          <w:b w:val="0"/>
          <w:sz w:val="20"/>
          <w:szCs w:val="20"/>
        </w:rPr>
      </w:pPr>
    </w:p>
    <w:p w:rsidR="00F8094E" w:rsidRPr="00F8094E" w:rsidRDefault="00F8094E" w:rsidP="00F8094E">
      <w:pPr>
        <w:shd w:val="clear" w:color="auto" w:fill="FFFFFF"/>
        <w:tabs>
          <w:tab w:val="right" w:pos="5962"/>
        </w:tabs>
        <w:spacing w:after="0" w:line="240" w:lineRule="auto"/>
        <w:ind w:left="-709"/>
        <w:jc w:val="center"/>
        <w:rPr>
          <w:rFonts w:ascii="Times New Roman" w:hAnsi="Times New Roman"/>
          <w:b/>
          <w:spacing w:val="-2"/>
          <w:sz w:val="20"/>
          <w:szCs w:val="20"/>
          <w:lang w:val="ru-RU"/>
        </w:rPr>
      </w:pPr>
      <w:r w:rsidRPr="00F8094E">
        <w:rPr>
          <w:rFonts w:ascii="Times New Roman" w:hAnsi="Times New Roman"/>
          <w:b/>
          <w:spacing w:val="-2"/>
          <w:sz w:val="20"/>
          <w:szCs w:val="20"/>
          <w:lang w:val="ru-RU"/>
        </w:rPr>
        <w:t xml:space="preserve">О внесении изменений в постановление администрации </w:t>
      </w:r>
    </w:p>
    <w:p w:rsidR="00F8094E" w:rsidRPr="00F8094E" w:rsidRDefault="00F8094E" w:rsidP="00F8094E">
      <w:pPr>
        <w:shd w:val="clear" w:color="auto" w:fill="FFFFFF"/>
        <w:tabs>
          <w:tab w:val="right" w:pos="5962"/>
        </w:tabs>
        <w:spacing w:after="0" w:line="240" w:lineRule="auto"/>
        <w:ind w:left="-709"/>
        <w:jc w:val="center"/>
        <w:rPr>
          <w:rFonts w:ascii="Times New Roman" w:hAnsi="Times New Roman"/>
          <w:b/>
          <w:spacing w:val="-2"/>
          <w:sz w:val="20"/>
          <w:szCs w:val="20"/>
          <w:lang w:val="ru-RU"/>
        </w:rPr>
      </w:pPr>
      <w:r w:rsidRPr="00F8094E">
        <w:rPr>
          <w:rFonts w:ascii="Times New Roman" w:hAnsi="Times New Roman"/>
          <w:b/>
          <w:spacing w:val="-2"/>
          <w:sz w:val="20"/>
          <w:szCs w:val="20"/>
          <w:lang w:val="ru-RU"/>
        </w:rPr>
        <w:t>Тужинского муниципального района</w:t>
      </w:r>
    </w:p>
    <w:p w:rsidR="00F8094E" w:rsidRPr="00F8094E" w:rsidRDefault="00F8094E" w:rsidP="00F8094E">
      <w:pPr>
        <w:shd w:val="clear" w:color="auto" w:fill="FFFFFF"/>
        <w:tabs>
          <w:tab w:val="right" w:pos="5962"/>
        </w:tabs>
        <w:spacing w:after="0" w:line="240" w:lineRule="auto"/>
        <w:ind w:left="-709"/>
        <w:jc w:val="center"/>
        <w:rPr>
          <w:rFonts w:ascii="Times New Roman" w:hAnsi="Times New Roman"/>
          <w:b/>
          <w:spacing w:val="-2"/>
          <w:sz w:val="20"/>
          <w:szCs w:val="20"/>
          <w:lang w:val="ru-RU"/>
        </w:rPr>
      </w:pPr>
      <w:r w:rsidRPr="00F8094E">
        <w:rPr>
          <w:rFonts w:ascii="Times New Roman" w:hAnsi="Times New Roman"/>
          <w:b/>
          <w:spacing w:val="-2"/>
          <w:sz w:val="20"/>
          <w:szCs w:val="20"/>
          <w:lang w:val="ru-RU"/>
        </w:rPr>
        <w:t>от 11.12.2015 № 429</w:t>
      </w:r>
    </w:p>
    <w:p w:rsidR="00F8094E" w:rsidRPr="00F8094E" w:rsidRDefault="00F8094E" w:rsidP="00F8094E">
      <w:pPr>
        <w:shd w:val="clear" w:color="auto" w:fill="FFFFFF"/>
        <w:spacing w:after="0" w:line="240" w:lineRule="auto"/>
        <w:ind w:left="-709" w:right="19" w:firstLine="708"/>
        <w:jc w:val="both"/>
        <w:rPr>
          <w:rFonts w:ascii="Times New Roman" w:hAnsi="Times New Roman"/>
          <w:sz w:val="20"/>
          <w:szCs w:val="20"/>
          <w:lang w:val="ru-RU"/>
        </w:rPr>
      </w:pPr>
      <w:proofErr w:type="gramStart"/>
      <w:r w:rsidRPr="00F8094E">
        <w:rPr>
          <w:rFonts w:ascii="Times New Roman" w:hAnsi="Times New Roman"/>
          <w:sz w:val="20"/>
          <w:szCs w:val="20"/>
          <w:lang w:val="ru-RU"/>
        </w:rPr>
        <w:t xml:space="preserve">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утвержденным постановлением администрации Тужинского муниципального района от 28.08.2015 № 304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администрация Тужинского муниципального района ПОСТАНОВЛЯЕТ: </w:t>
      </w:r>
      <w:proofErr w:type="gramEnd"/>
    </w:p>
    <w:p w:rsidR="00F8094E" w:rsidRPr="00F8094E" w:rsidRDefault="00F8094E" w:rsidP="00F8094E">
      <w:pPr>
        <w:shd w:val="clear" w:color="auto" w:fill="FFFFFF"/>
        <w:spacing w:after="0" w:line="240" w:lineRule="auto"/>
        <w:ind w:left="-709" w:right="19" w:firstLine="708"/>
        <w:jc w:val="both"/>
        <w:rPr>
          <w:rFonts w:ascii="Times New Roman" w:hAnsi="Times New Roman"/>
          <w:sz w:val="20"/>
          <w:szCs w:val="20"/>
          <w:lang w:val="ru-RU"/>
        </w:rPr>
      </w:pPr>
      <w:r w:rsidRPr="00F8094E">
        <w:rPr>
          <w:rFonts w:ascii="Times New Roman" w:hAnsi="Times New Roman"/>
          <w:sz w:val="20"/>
          <w:szCs w:val="20"/>
          <w:lang w:val="ru-RU"/>
        </w:rPr>
        <w:t>1. Внести изменения в постановление администрации Тужинского муниципального района от 11.12.2015 № 429 «Об утверждении объема на оказание муниципальных услуг (выполнение работ) в 2016 году» (далее – Постановление), изложив приложение к Постановлению в новой редакции согласно приложению.</w:t>
      </w:r>
    </w:p>
    <w:p w:rsidR="00F8094E" w:rsidRPr="00F8094E" w:rsidRDefault="00F8094E" w:rsidP="00F8094E">
      <w:pPr>
        <w:shd w:val="clear" w:color="auto" w:fill="FFFFFF"/>
        <w:spacing w:after="0" w:line="240" w:lineRule="auto"/>
        <w:ind w:left="-709" w:right="19" w:firstLine="708"/>
        <w:jc w:val="both"/>
        <w:rPr>
          <w:rFonts w:ascii="Times New Roman" w:hAnsi="Times New Roman"/>
          <w:sz w:val="20"/>
          <w:szCs w:val="20"/>
          <w:lang w:val="ru-RU"/>
        </w:rPr>
      </w:pPr>
      <w:r w:rsidRPr="00F8094E">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1 января 2016 года.</w:t>
      </w:r>
    </w:p>
    <w:p w:rsidR="00F8094E" w:rsidRPr="00F8094E" w:rsidRDefault="00F8094E" w:rsidP="00F8094E">
      <w:pPr>
        <w:pStyle w:val="heading0"/>
        <w:shd w:val="clear" w:color="auto" w:fill="auto"/>
        <w:spacing w:before="0" w:beforeAutospacing="0" w:after="0" w:afterAutospacing="0"/>
        <w:ind w:left="-709" w:firstLine="708"/>
        <w:jc w:val="both"/>
        <w:rPr>
          <w:sz w:val="20"/>
          <w:szCs w:val="20"/>
        </w:rPr>
      </w:pPr>
      <w:r w:rsidRPr="00F8094E">
        <w:rPr>
          <w:sz w:val="20"/>
          <w:szCs w:val="20"/>
        </w:rPr>
        <w:t xml:space="preserve">3. </w:t>
      </w:r>
      <w:proofErr w:type="gramStart"/>
      <w:r w:rsidRPr="00F8094E">
        <w:rPr>
          <w:sz w:val="20"/>
          <w:szCs w:val="20"/>
        </w:rPr>
        <w:t>Контроль за</w:t>
      </w:r>
      <w:proofErr w:type="gramEnd"/>
      <w:r w:rsidRPr="00F8094E">
        <w:rPr>
          <w:sz w:val="20"/>
          <w:szCs w:val="20"/>
        </w:rPr>
        <w:t xml:space="preserve"> исполнением настоящего постановления возложить на начальника Финансового управления администрации Тужинского муниципального района Докучаеву И.Н.</w:t>
      </w:r>
    </w:p>
    <w:p w:rsidR="00F8094E" w:rsidRPr="00F8094E" w:rsidRDefault="00F8094E" w:rsidP="00F8094E">
      <w:pPr>
        <w:spacing w:after="0" w:line="240" w:lineRule="auto"/>
        <w:ind w:left="-709"/>
        <w:rPr>
          <w:rFonts w:ascii="Times New Roman" w:hAnsi="Times New Roman"/>
          <w:sz w:val="20"/>
          <w:szCs w:val="20"/>
          <w:lang w:val="ru-RU"/>
        </w:rPr>
      </w:pPr>
    </w:p>
    <w:p w:rsidR="00F8094E" w:rsidRPr="00F8094E" w:rsidRDefault="00F8094E" w:rsidP="00F8094E">
      <w:pPr>
        <w:spacing w:after="0" w:line="240" w:lineRule="auto"/>
        <w:ind w:left="-709"/>
        <w:rPr>
          <w:rFonts w:ascii="Times New Roman" w:hAnsi="Times New Roman"/>
          <w:sz w:val="20"/>
          <w:szCs w:val="20"/>
          <w:lang w:val="ru-RU"/>
        </w:rPr>
      </w:pPr>
      <w:r w:rsidRPr="00F8094E">
        <w:rPr>
          <w:rFonts w:ascii="Times New Roman" w:hAnsi="Times New Roman"/>
          <w:sz w:val="20"/>
          <w:szCs w:val="20"/>
          <w:lang w:val="ru-RU"/>
        </w:rPr>
        <w:t xml:space="preserve">Глава администрации </w:t>
      </w:r>
      <w:r w:rsidRPr="00F8094E">
        <w:rPr>
          <w:rFonts w:ascii="Times New Roman" w:hAnsi="Times New Roman"/>
          <w:sz w:val="20"/>
          <w:szCs w:val="20"/>
          <w:lang w:val="ru-RU"/>
        </w:rPr>
        <w:tab/>
      </w:r>
    </w:p>
    <w:p w:rsidR="00F8094E" w:rsidRPr="00F8094E" w:rsidRDefault="00F8094E" w:rsidP="00F8094E">
      <w:pPr>
        <w:spacing w:after="0" w:line="240" w:lineRule="auto"/>
        <w:ind w:left="-709"/>
        <w:rPr>
          <w:rFonts w:ascii="Times New Roman" w:hAnsi="Times New Roman"/>
          <w:sz w:val="20"/>
          <w:szCs w:val="20"/>
          <w:lang w:val="ru-RU"/>
        </w:rPr>
      </w:pPr>
      <w:r w:rsidRPr="00F8094E">
        <w:rPr>
          <w:rFonts w:ascii="Times New Roman" w:hAnsi="Times New Roman"/>
          <w:sz w:val="20"/>
          <w:szCs w:val="20"/>
          <w:lang w:val="ru-RU"/>
        </w:rPr>
        <w:t>Тужинского муниципального района</w:t>
      </w:r>
      <w:r w:rsidRPr="00F8094E">
        <w:rPr>
          <w:rFonts w:ascii="Times New Roman" w:hAnsi="Times New Roman"/>
          <w:sz w:val="20"/>
          <w:szCs w:val="20"/>
          <w:lang w:val="ru-RU"/>
        </w:rPr>
        <w:tab/>
      </w:r>
      <w:r w:rsidRPr="00F8094E">
        <w:rPr>
          <w:rFonts w:ascii="Times New Roman" w:hAnsi="Times New Roman"/>
          <w:sz w:val="20"/>
          <w:szCs w:val="20"/>
          <w:lang w:val="ru-RU"/>
        </w:rPr>
        <w:tab/>
        <w:t>Е.В. Видякина</w:t>
      </w:r>
    </w:p>
    <w:p w:rsidR="00F8094E" w:rsidRDefault="00F8094E" w:rsidP="00F8094E">
      <w:pPr>
        <w:spacing w:after="0" w:line="240" w:lineRule="auto"/>
        <w:ind w:left="-709"/>
        <w:rPr>
          <w:rFonts w:ascii="Times New Roman" w:hAnsi="Times New Roman"/>
          <w:sz w:val="20"/>
          <w:szCs w:val="20"/>
          <w:lang w:val="ru-RU"/>
        </w:rPr>
      </w:pPr>
    </w:p>
    <w:tbl>
      <w:tblPr>
        <w:tblW w:w="5314" w:type="pct"/>
        <w:tblInd w:w="-601" w:type="dxa"/>
        <w:tblLook w:val="04A0"/>
      </w:tblPr>
      <w:tblGrid>
        <w:gridCol w:w="710"/>
        <w:gridCol w:w="2024"/>
        <w:gridCol w:w="3914"/>
        <w:gridCol w:w="1925"/>
        <w:gridCol w:w="1599"/>
      </w:tblGrid>
      <w:tr w:rsidR="00E96C7B" w:rsidRPr="00F8094E" w:rsidTr="00E96C7B">
        <w:trPr>
          <w:trHeight w:val="1222"/>
        </w:trPr>
        <w:tc>
          <w:tcPr>
            <w:tcW w:w="5000" w:type="pct"/>
            <w:gridSpan w:val="5"/>
            <w:tcBorders>
              <w:top w:val="nil"/>
              <w:left w:val="nil"/>
            </w:tcBorders>
            <w:shd w:val="clear" w:color="auto" w:fill="auto"/>
            <w:noWrap/>
            <w:vAlign w:val="bottom"/>
            <w:hideMark/>
          </w:tcPr>
          <w:p w:rsidR="00E96C7B" w:rsidRPr="00F8094E" w:rsidRDefault="00E96C7B" w:rsidP="00F8094E">
            <w:pPr>
              <w:spacing w:after="0" w:line="240" w:lineRule="auto"/>
              <w:ind w:firstLineChars="1500" w:firstLine="3000"/>
              <w:jc w:val="right"/>
              <w:rPr>
                <w:rFonts w:ascii="Times New Roman" w:hAnsi="Times New Roman"/>
                <w:sz w:val="20"/>
                <w:szCs w:val="20"/>
                <w:lang w:val="ru-RU" w:eastAsia="ru-RU" w:bidi="ar-SA"/>
              </w:rPr>
            </w:pPr>
            <w:bookmarkStart w:id="17" w:name="RANGE!A2:E34"/>
            <w:bookmarkEnd w:id="17"/>
            <w:r w:rsidRPr="00F8094E">
              <w:rPr>
                <w:rFonts w:ascii="Times New Roman" w:hAnsi="Times New Roman"/>
                <w:sz w:val="20"/>
                <w:szCs w:val="20"/>
                <w:lang w:val="ru-RU" w:eastAsia="ru-RU" w:bidi="ar-SA"/>
              </w:rPr>
              <w:t>Приложение</w:t>
            </w:r>
          </w:p>
          <w:p w:rsidR="00E96C7B" w:rsidRPr="00F8094E" w:rsidRDefault="00E96C7B" w:rsidP="00F8094E">
            <w:pPr>
              <w:spacing w:after="0" w:line="240" w:lineRule="auto"/>
              <w:ind w:firstLineChars="1500" w:firstLine="3000"/>
              <w:jc w:val="right"/>
              <w:rPr>
                <w:rFonts w:ascii="Times New Roman" w:hAnsi="Times New Roman"/>
                <w:sz w:val="20"/>
                <w:szCs w:val="20"/>
                <w:lang w:val="ru-RU" w:eastAsia="ru-RU" w:bidi="ar-SA"/>
              </w:rPr>
            </w:pPr>
            <w:r w:rsidRPr="00F8094E">
              <w:rPr>
                <w:rFonts w:ascii="Times New Roman" w:hAnsi="Times New Roman"/>
                <w:sz w:val="20"/>
                <w:szCs w:val="20"/>
                <w:lang w:val="ru-RU" w:eastAsia="ru-RU" w:bidi="ar-SA"/>
              </w:rPr>
              <w:t>к постановлению администрации</w:t>
            </w:r>
          </w:p>
          <w:p w:rsidR="00E96C7B" w:rsidRPr="00F8094E" w:rsidRDefault="00E96C7B" w:rsidP="00F8094E">
            <w:pPr>
              <w:spacing w:after="0" w:line="240" w:lineRule="auto"/>
              <w:ind w:firstLineChars="1500" w:firstLine="3000"/>
              <w:jc w:val="right"/>
              <w:rPr>
                <w:rFonts w:ascii="Times New Roman" w:hAnsi="Times New Roman"/>
                <w:sz w:val="20"/>
                <w:szCs w:val="20"/>
                <w:lang w:val="ru-RU" w:eastAsia="ru-RU" w:bidi="ar-SA"/>
              </w:rPr>
            </w:pPr>
            <w:r w:rsidRPr="00F8094E">
              <w:rPr>
                <w:rFonts w:ascii="Times New Roman" w:hAnsi="Times New Roman"/>
                <w:sz w:val="20"/>
                <w:szCs w:val="20"/>
                <w:lang w:val="ru-RU" w:eastAsia="ru-RU" w:bidi="ar-SA"/>
              </w:rPr>
              <w:t>Тужинского муниципального района</w:t>
            </w:r>
          </w:p>
          <w:p w:rsidR="00E96C7B" w:rsidRPr="00F8094E" w:rsidRDefault="00E96C7B" w:rsidP="00F8094E">
            <w:pPr>
              <w:spacing w:after="0" w:line="240" w:lineRule="auto"/>
              <w:ind w:firstLineChars="1500" w:firstLine="3000"/>
              <w:jc w:val="right"/>
              <w:rPr>
                <w:rFonts w:ascii="Times New Roman" w:hAnsi="Times New Roman"/>
                <w:sz w:val="20"/>
                <w:szCs w:val="20"/>
                <w:lang w:val="ru-RU" w:eastAsia="ru-RU" w:bidi="ar-SA"/>
              </w:rPr>
            </w:pPr>
            <w:r w:rsidRPr="00F8094E">
              <w:rPr>
                <w:rFonts w:ascii="Times New Roman" w:hAnsi="Times New Roman"/>
                <w:sz w:val="20"/>
                <w:szCs w:val="20"/>
                <w:lang w:val="ru-RU" w:eastAsia="ru-RU" w:bidi="ar-SA"/>
              </w:rPr>
              <w:t>от  05.08.2016 №  243</w:t>
            </w:r>
          </w:p>
        </w:tc>
      </w:tr>
      <w:tr w:rsidR="00E96C7B" w:rsidRPr="00F8094E" w:rsidTr="00E96C7B">
        <w:trPr>
          <w:trHeight w:val="1425"/>
        </w:trPr>
        <w:tc>
          <w:tcPr>
            <w:tcW w:w="1344" w:type="pct"/>
            <w:gridSpan w:val="2"/>
            <w:tcBorders>
              <w:top w:val="nil"/>
              <w:left w:val="nil"/>
              <w:right w:val="nil"/>
            </w:tcBorders>
            <w:shd w:val="clear" w:color="auto" w:fill="auto"/>
            <w:noWrap/>
            <w:vAlign w:val="bottom"/>
            <w:hideMark/>
          </w:tcPr>
          <w:p w:rsidR="00E96C7B" w:rsidRPr="00F8094E" w:rsidRDefault="00E96C7B" w:rsidP="00F8094E">
            <w:pPr>
              <w:spacing w:after="0" w:line="240" w:lineRule="auto"/>
              <w:rPr>
                <w:rFonts w:ascii="Times New Roman" w:hAnsi="Times New Roman"/>
                <w:sz w:val="20"/>
                <w:szCs w:val="20"/>
                <w:lang w:val="ru-RU" w:eastAsia="ru-RU" w:bidi="ar-SA"/>
              </w:rPr>
            </w:pPr>
          </w:p>
        </w:tc>
        <w:tc>
          <w:tcPr>
            <w:tcW w:w="3656" w:type="pct"/>
            <w:gridSpan w:val="3"/>
            <w:tcBorders>
              <w:top w:val="nil"/>
              <w:left w:val="nil"/>
              <w:right w:val="nil"/>
            </w:tcBorders>
            <w:shd w:val="clear" w:color="auto" w:fill="auto"/>
            <w:noWrap/>
            <w:vAlign w:val="bottom"/>
            <w:hideMark/>
          </w:tcPr>
          <w:p w:rsidR="00E96C7B" w:rsidRPr="00F8094E" w:rsidRDefault="00E96C7B" w:rsidP="00F8094E">
            <w:pPr>
              <w:spacing w:after="0" w:line="240" w:lineRule="auto"/>
              <w:jc w:val="right"/>
              <w:rPr>
                <w:rFonts w:ascii="Times New Roman" w:hAnsi="Times New Roman"/>
                <w:sz w:val="20"/>
                <w:szCs w:val="20"/>
                <w:lang w:val="ru-RU" w:eastAsia="ru-RU" w:bidi="ar-SA"/>
              </w:rPr>
            </w:pPr>
            <w:r w:rsidRPr="00F8094E">
              <w:rPr>
                <w:rFonts w:ascii="Times New Roman" w:hAnsi="Times New Roman"/>
                <w:sz w:val="20"/>
                <w:szCs w:val="20"/>
                <w:lang w:val="ru-RU" w:eastAsia="ru-RU" w:bidi="ar-SA"/>
              </w:rPr>
              <w:t xml:space="preserve">                                         УТВЕРЖДЕНО</w:t>
            </w:r>
          </w:p>
          <w:p w:rsidR="00E96C7B" w:rsidRPr="00F8094E" w:rsidRDefault="00E96C7B" w:rsidP="00F8094E">
            <w:pPr>
              <w:spacing w:after="0" w:line="240" w:lineRule="auto"/>
              <w:jc w:val="right"/>
              <w:rPr>
                <w:rFonts w:ascii="Times New Roman" w:hAnsi="Times New Roman"/>
                <w:sz w:val="20"/>
                <w:szCs w:val="20"/>
                <w:lang w:val="ru-RU" w:eastAsia="ru-RU" w:bidi="ar-SA"/>
              </w:rPr>
            </w:pPr>
            <w:r w:rsidRPr="00F8094E">
              <w:rPr>
                <w:rFonts w:ascii="Times New Roman" w:hAnsi="Times New Roman"/>
                <w:sz w:val="20"/>
                <w:szCs w:val="20"/>
                <w:lang w:val="ru-RU" w:eastAsia="ru-RU" w:bidi="ar-SA"/>
              </w:rPr>
              <w:t xml:space="preserve">                                         постановлением администрации</w:t>
            </w:r>
          </w:p>
          <w:p w:rsidR="00E96C7B" w:rsidRPr="00F8094E" w:rsidRDefault="00E96C7B" w:rsidP="00F8094E">
            <w:pPr>
              <w:spacing w:after="0" w:line="240" w:lineRule="auto"/>
              <w:jc w:val="right"/>
              <w:rPr>
                <w:rFonts w:ascii="Times New Roman" w:hAnsi="Times New Roman"/>
                <w:sz w:val="20"/>
                <w:szCs w:val="20"/>
                <w:lang w:val="ru-RU" w:eastAsia="ru-RU" w:bidi="ar-SA"/>
              </w:rPr>
            </w:pPr>
            <w:r w:rsidRPr="00F8094E">
              <w:rPr>
                <w:rFonts w:ascii="Times New Roman" w:hAnsi="Times New Roman"/>
                <w:sz w:val="20"/>
                <w:szCs w:val="20"/>
                <w:lang w:val="ru-RU" w:eastAsia="ru-RU" w:bidi="ar-SA"/>
              </w:rPr>
              <w:t xml:space="preserve">                                        Тужинского муниципального района</w:t>
            </w:r>
          </w:p>
          <w:p w:rsidR="00E96C7B" w:rsidRPr="00F8094E" w:rsidRDefault="00E96C7B" w:rsidP="00F8094E">
            <w:pPr>
              <w:spacing w:after="0" w:line="240" w:lineRule="auto"/>
              <w:jc w:val="right"/>
              <w:rPr>
                <w:rFonts w:ascii="Times New Roman" w:hAnsi="Times New Roman"/>
                <w:sz w:val="20"/>
                <w:szCs w:val="20"/>
                <w:lang w:val="ru-RU" w:eastAsia="ru-RU" w:bidi="ar-SA"/>
              </w:rPr>
            </w:pPr>
            <w:r w:rsidRPr="00F8094E">
              <w:rPr>
                <w:rFonts w:ascii="Times New Roman" w:hAnsi="Times New Roman"/>
                <w:sz w:val="20"/>
                <w:szCs w:val="20"/>
                <w:lang w:val="ru-RU" w:eastAsia="ru-RU" w:bidi="ar-SA"/>
              </w:rPr>
              <w:t xml:space="preserve">                                        от 11.12.2015  № 429</w:t>
            </w:r>
          </w:p>
        </w:tc>
      </w:tr>
      <w:tr w:rsidR="00E96C7B" w:rsidRPr="00FF3F0C" w:rsidTr="00E96C7B">
        <w:trPr>
          <w:trHeight w:val="723"/>
        </w:trPr>
        <w:tc>
          <w:tcPr>
            <w:tcW w:w="5000" w:type="pct"/>
            <w:gridSpan w:val="5"/>
            <w:tcBorders>
              <w:top w:val="nil"/>
              <w:left w:val="nil"/>
              <w:right w:val="nil"/>
            </w:tcBorders>
            <w:shd w:val="clear" w:color="auto" w:fill="auto"/>
            <w:vAlign w:val="bottom"/>
            <w:hideMark/>
          </w:tcPr>
          <w:p w:rsidR="00E96C7B" w:rsidRPr="00F8094E" w:rsidRDefault="00E96C7B" w:rsidP="00F8094E">
            <w:pPr>
              <w:spacing w:after="0" w:line="240" w:lineRule="auto"/>
              <w:jc w:val="center"/>
              <w:rPr>
                <w:rFonts w:ascii="Times New Roman" w:hAnsi="Times New Roman"/>
                <w:b/>
                <w:bCs/>
                <w:sz w:val="20"/>
                <w:szCs w:val="20"/>
                <w:lang w:val="ru-RU" w:eastAsia="ru-RU" w:bidi="ar-SA"/>
              </w:rPr>
            </w:pPr>
            <w:r w:rsidRPr="00F8094E">
              <w:rPr>
                <w:rFonts w:ascii="Times New Roman" w:hAnsi="Times New Roman"/>
                <w:b/>
                <w:bCs/>
                <w:sz w:val="20"/>
                <w:szCs w:val="20"/>
                <w:lang w:val="ru-RU" w:eastAsia="ru-RU" w:bidi="ar-SA"/>
              </w:rPr>
              <w:t>ПОКАЗАТЕЛИ</w:t>
            </w:r>
          </w:p>
          <w:p w:rsidR="00E96C7B" w:rsidRPr="00F8094E" w:rsidRDefault="00E96C7B" w:rsidP="00F8094E">
            <w:pPr>
              <w:spacing w:after="0" w:line="240" w:lineRule="auto"/>
              <w:jc w:val="center"/>
              <w:rPr>
                <w:rFonts w:ascii="Times New Roman" w:hAnsi="Times New Roman"/>
                <w:sz w:val="20"/>
                <w:szCs w:val="20"/>
                <w:lang w:val="ru-RU" w:eastAsia="ru-RU" w:bidi="ar-SA"/>
              </w:rPr>
            </w:pPr>
            <w:proofErr w:type="gramStart"/>
            <w:r w:rsidRPr="00F8094E">
              <w:rPr>
                <w:rFonts w:ascii="Times New Roman" w:hAnsi="Times New Roman"/>
                <w:b/>
                <w:bCs/>
                <w:sz w:val="20"/>
                <w:szCs w:val="20"/>
                <w:lang w:val="ru-RU" w:eastAsia="ru-RU" w:bidi="ar-SA"/>
              </w:rPr>
              <w:t>характеризующие</w:t>
            </w:r>
            <w:proofErr w:type="gramEnd"/>
            <w:r w:rsidRPr="00F8094E">
              <w:rPr>
                <w:rFonts w:ascii="Times New Roman" w:hAnsi="Times New Roman"/>
                <w:b/>
                <w:bCs/>
                <w:sz w:val="20"/>
                <w:szCs w:val="20"/>
                <w:lang w:val="ru-RU" w:eastAsia="ru-RU" w:bidi="ar-SA"/>
              </w:rPr>
              <w:t xml:space="preserve"> объем оказываемых муниципальных услуг (выполняемых работ) в 2016 году</w:t>
            </w:r>
          </w:p>
        </w:tc>
      </w:tr>
      <w:tr w:rsidR="00F8094E" w:rsidRPr="00307C39" w:rsidTr="00F8094E">
        <w:trPr>
          <w:trHeight w:val="750"/>
        </w:trPr>
        <w:tc>
          <w:tcPr>
            <w:tcW w:w="349" w:type="pct"/>
            <w:vMerge w:val="restart"/>
            <w:tcBorders>
              <w:top w:val="single" w:sz="4" w:space="0" w:color="auto"/>
              <w:left w:val="single" w:sz="4" w:space="0" w:color="auto"/>
              <w:bottom w:val="nil"/>
              <w:right w:val="single" w:sz="4" w:space="0" w:color="auto"/>
            </w:tcBorders>
            <w:shd w:val="clear" w:color="auto" w:fill="auto"/>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 xml:space="preserve">№ </w:t>
            </w:r>
            <w:proofErr w:type="spellStart"/>
            <w:proofErr w:type="gramStart"/>
            <w:r w:rsidRPr="00F8094E">
              <w:rPr>
                <w:rFonts w:ascii="Times New Roman" w:hAnsi="Times New Roman"/>
                <w:sz w:val="20"/>
                <w:szCs w:val="20"/>
                <w:lang w:val="ru-RU" w:eastAsia="ru-RU" w:bidi="ar-SA"/>
              </w:rPr>
              <w:t>п</w:t>
            </w:r>
            <w:proofErr w:type="spellEnd"/>
            <w:proofErr w:type="gramEnd"/>
            <w:r w:rsidRPr="00F8094E">
              <w:rPr>
                <w:rFonts w:ascii="Times New Roman" w:hAnsi="Times New Roman"/>
                <w:sz w:val="20"/>
                <w:szCs w:val="20"/>
                <w:lang w:val="ru-RU" w:eastAsia="ru-RU" w:bidi="ar-SA"/>
              </w:rPr>
              <w:t>/</w:t>
            </w:r>
            <w:proofErr w:type="spellStart"/>
            <w:r w:rsidRPr="00F8094E">
              <w:rPr>
                <w:rFonts w:ascii="Times New Roman" w:hAnsi="Times New Roman"/>
                <w:sz w:val="20"/>
                <w:szCs w:val="20"/>
                <w:lang w:val="ru-RU" w:eastAsia="ru-RU" w:bidi="ar-SA"/>
              </w:rPr>
              <w:t>п</w:t>
            </w:r>
            <w:proofErr w:type="spellEnd"/>
          </w:p>
        </w:tc>
        <w:tc>
          <w:tcPr>
            <w:tcW w:w="995" w:type="pct"/>
            <w:vMerge w:val="restart"/>
            <w:tcBorders>
              <w:top w:val="single" w:sz="4" w:space="0" w:color="auto"/>
              <w:left w:val="single" w:sz="4" w:space="0" w:color="auto"/>
              <w:bottom w:val="nil"/>
              <w:right w:val="single" w:sz="4" w:space="0" w:color="auto"/>
            </w:tcBorders>
            <w:shd w:val="clear" w:color="auto" w:fill="auto"/>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Главные распорядители средств бюджета района</w:t>
            </w:r>
          </w:p>
        </w:tc>
        <w:tc>
          <w:tcPr>
            <w:tcW w:w="1924" w:type="pct"/>
            <w:vMerge w:val="restart"/>
            <w:tcBorders>
              <w:top w:val="single" w:sz="4" w:space="0" w:color="auto"/>
              <w:left w:val="single" w:sz="4" w:space="0" w:color="auto"/>
              <w:bottom w:val="nil"/>
              <w:right w:val="single" w:sz="4" w:space="0" w:color="auto"/>
            </w:tcBorders>
            <w:shd w:val="clear" w:color="auto" w:fill="auto"/>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Муниципальные услуги (работы)</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Единица измерения</w:t>
            </w:r>
          </w:p>
        </w:tc>
        <w:tc>
          <w:tcPr>
            <w:tcW w:w="786" w:type="pct"/>
            <w:vMerge w:val="restart"/>
            <w:tcBorders>
              <w:top w:val="single" w:sz="4" w:space="0" w:color="auto"/>
              <w:left w:val="single" w:sz="4" w:space="0" w:color="auto"/>
              <w:bottom w:val="nil"/>
              <w:right w:val="single" w:sz="4" w:space="0" w:color="auto"/>
            </w:tcBorders>
            <w:shd w:val="clear" w:color="auto" w:fill="auto"/>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Объем оказываемых муниципальных услуг (работ)</w:t>
            </w:r>
          </w:p>
        </w:tc>
      </w:tr>
      <w:tr w:rsidR="00F8094E" w:rsidRPr="00307C39" w:rsidTr="00E96C7B">
        <w:trPr>
          <w:trHeight w:val="230"/>
        </w:trPr>
        <w:tc>
          <w:tcPr>
            <w:tcW w:w="349" w:type="pct"/>
            <w:vMerge/>
            <w:tcBorders>
              <w:top w:val="single" w:sz="4" w:space="0" w:color="auto"/>
              <w:left w:val="single" w:sz="4" w:space="0" w:color="auto"/>
              <w:bottom w:val="nil"/>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95" w:type="pct"/>
            <w:vMerge/>
            <w:tcBorders>
              <w:top w:val="single" w:sz="4" w:space="0" w:color="auto"/>
              <w:left w:val="single" w:sz="4" w:space="0" w:color="auto"/>
              <w:bottom w:val="nil"/>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1924" w:type="pct"/>
            <w:vMerge/>
            <w:tcBorders>
              <w:top w:val="single" w:sz="4" w:space="0" w:color="auto"/>
              <w:left w:val="single" w:sz="4" w:space="0" w:color="auto"/>
              <w:bottom w:val="nil"/>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786" w:type="pct"/>
            <w:vMerge/>
            <w:tcBorders>
              <w:top w:val="single" w:sz="4" w:space="0" w:color="auto"/>
              <w:left w:val="single" w:sz="4" w:space="0" w:color="auto"/>
              <w:bottom w:val="nil"/>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r>
      <w:tr w:rsidR="00F8094E" w:rsidRPr="00F8094E" w:rsidTr="00F8094E">
        <w:trPr>
          <w:trHeight w:val="315"/>
        </w:trPr>
        <w:tc>
          <w:tcPr>
            <w:tcW w:w="349" w:type="pct"/>
            <w:tcBorders>
              <w:top w:val="nil"/>
              <w:left w:val="single" w:sz="4" w:space="0" w:color="auto"/>
              <w:bottom w:val="single" w:sz="4" w:space="0" w:color="auto"/>
              <w:right w:val="single" w:sz="4" w:space="0" w:color="auto"/>
            </w:tcBorders>
            <w:shd w:val="clear" w:color="auto" w:fill="auto"/>
            <w:vAlign w:val="bottom"/>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1</w:t>
            </w:r>
          </w:p>
        </w:tc>
        <w:tc>
          <w:tcPr>
            <w:tcW w:w="995" w:type="pct"/>
            <w:tcBorders>
              <w:top w:val="nil"/>
              <w:left w:val="nil"/>
              <w:bottom w:val="single" w:sz="4" w:space="0" w:color="auto"/>
              <w:right w:val="single" w:sz="4" w:space="0" w:color="auto"/>
            </w:tcBorders>
            <w:shd w:val="clear" w:color="auto" w:fill="auto"/>
            <w:vAlign w:val="bottom"/>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2</w:t>
            </w:r>
          </w:p>
        </w:tc>
        <w:tc>
          <w:tcPr>
            <w:tcW w:w="1924" w:type="pct"/>
            <w:tcBorders>
              <w:top w:val="nil"/>
              <w:left w:val="nil"/>
              <w:bottom w:val="single" w:sz="4" w:space="0" w:color="auto"/>
              <w:right w:val="single" w:sz="4" w:space="0" w:color="auto"/>
            </w:tcBorders>
            <w:shd w:val="clear" w:color="auto" w:fill="auto"/>
            <w:vAlign w:val="bottom"/>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3</w:t>
            </w:r>
          </w:p>
        </w:tc>
        <w:tc>
          <w:tcPr>
            <w:tcW w:w="946" w:type="pct"/>
            <w:tcBorders>
              <w:top w:val="nil"/>
              <w:left w:val="nil"/>
              <w:bottom w:val="single" w:sz="4" w:space="0" w:color="auto"/>
              <w:right w:val="single" w:sz="4" w:space="0" w:color="auto"/>
            </w:tcBorders>
            <w:shd w:val="clear" w:color="auto" w:fill="auto"/>
            <w:vAlign w:val="bottom"/>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4</w:t>
            </w:r>
          </w:p>
        </w:tc>
        <w:tc>
          <w:tcPr>
            <w:tcW w:w="786" w:type="pct"/>
            <w:tcBorders>
              <w:top w:val="nil"/>
              <w:left w:val="nil"/>
              <w:bottom w:val="single" w:sz="4" w:space="0" w:color="auto"/>
              <w:right w:val="single" w:sz="4" w:space="0" w:color="auto"/>
            </w:tcBorders>
            <w:shd w:val="clear" w:color="auto" w:fill="auto"/>
            <w:vAlign w:val="bottom"/>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5</w:t>
            </w:r>
          </w:p>
        </w:tc>
      </w:tr>
      <w:tr w:rsidR="00F8094E" w:rsidRPr="00F8094E" w:rsidTr="00857814">
        <w:trPr>
          <w:trHeight w:val="1395"/>
        </w:trPr>
        <w:tc>
          <w:tcPr>
            <w:tcW w:w="349" w:type="pct"/>
            <w:vMerge w:val="restart"/>
            <w:tcBorders>
              <w:top w:val="nil"/>
              <w:left w:val="single" w:sz="4" w:space="0" w:color="auto"/>
              <w:bottom w:val="single" w:sz="4" w:space="0" w:color="000000"/>
              <w:right w:val="single" w:sz="4" w:space="0" w:color="auto"/>
            </w:tcBorders>
            <w:shd w:val="clear" w:color="auto" w:fill="auto"/>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1</w:t>
            </w:r>
          </w:p>
        </w:tc>
        <w:tc>
          <w:tcPr>
            <w:tcW w:w="995" w:type="pct"/>
            <w:vMerge w:val="restart"/>
            <w:tcBorders>
              <w:top w:val="nil"/>
              <w:left w:val="single" w:sz="4" w:space="0" w:color="auto"/>
              <w:bottom w:val="single" w:sz="4" w:space="0" w:color="000000"/>
              <w:right w:val="single" w:sz="4" w:space="0" w:color="auto"/>
            </w:tcBorders>
            <w:shd w:val="clear" w:color="auto" w:fill="auto"/>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Муниципальное казенное учреждение "Отдел культуры администрации Тужинского муниципального района"</w:t>
            </w:r>
          </w:p>
        </w:tc>
        <w:tc>
          <w:tcPr>
            <w:tcW w:w="1924" w:type="pct"/>
            <w:tcBorders>
              <w:top w:val="nil"/>
              <w:left w:val="nil"/>
              <w:bottom w:val="single" w:sz="4" w:space="0" w:color="auto"/>
              <w:right w:val="single" w:sz="4" w:space="0" w:color="auto"/>
            </w:tcBorders>
            <w:shd w:val="clear" w:color="000000" w:fill="FFFFFF"/>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Услуга по предоставлению библиографической инфор</w:t>
            </w:r>
            <w:r>
              <w:rPr>
                <w:rFonts w:ascii="Times New Roman" w:hAnsi="Times New Roman"/>
                <w:sz w:val="20"/>
                <w:szCs w:val="20"/>
                <w:lang w:val="ru-RU" w:eastAsia="ru-RU" w:bidi="ar-SA"/>
              </w:rPr>
              <w:t>мации из государственных  библио</w:t>
            </w:r>
            <w:r w:rsidRPr="00F8094E">
              <w:rPr>
                <w:rFonts w:ascii="Times New Roman" w:hAnsi="Times New Roman"/>
                <w:sz w:val="20"/>
                <w:szCs w:val="20"/>
                <w:lang w:val="ru-RU" w:eastAsia="ru-RU" w:bidi="ar-SA"/>
              </w:rPr>
              <w:t>течных фондов и информации из государственных библиотечных фондов в части, не касающейся авторских прав</w:t>
            </w:r>
          </w:p>
        </w:tc>
        <w:tc>
          <w:tcPr>
            <w:tcW w:w="946" w:type="pct"/>
            <w:tcBorders>
              <w:top w:val="nil"/>
              <w:left w:val="nil"/>
              <w:bottom w:val="single" w:sz="4" w:space="0" w:color="auto"/>
              <w:right w:val="single" w:sz="4" w:space="0" w:color="auto"/>
            </w:tcBorders>
            <w:shd w:val="clear" w:color="000000" w:fill="FFFFFF"/>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количество предоставленных полнотекстовых документов и библиографических записей (единиц)</w:t>
            </w:r>
          </w:p>
        </w:tc>
        <w:tc>
          <w:tcPr>
            <w:tcW w:w="786" w:type="pct"/>
            <w:tcBorders>
              <w:top w:val="nil"/>
              <w:left w:val="nil"/>
              <w:bottom w:val="single" w:sz="4" w:space="0" w:color="auto"/>
              <w:right w:val="single" w:sz="4" w:space="0" w:color="auto"/>
            </w:tcBorders>
            <w:shd w:val="clear" w:color="000000" w:fill="FFFFFF"/>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721</w:t>
            </w:r>
          </w:p>
        </w:tc>
      </w:tr>
      <w:tr w:rsidR="00F8094E" w:rsidRPr="00F8094E" w:rsidTr="00F8094E">
        <w:trPr>
          <w:trHeight w:val="560"/>
        </w:trPr>
        <w:tc>
          <w:tcPr>
            <w:tcW w:w="349"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95"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1924" w:type="pct"/>
            <w:tcBorders>
              <w:top w:val="nil"/>
              <w:left w:val="nil"/>
              <w:bottom w:val="single" w:sz="4" w:space="0" w:color="auto"/>
              <w:right w:val="single" w:sz="4" w:space="0" w:color="auto"/>
            </w:tcBorders>
            <w:shd w:val="clear" w:color="000000" w:fill="FFFFFF"/>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Услуги по реализации дополнительных предпрофессиональных программ в области искусств</w:t>
            </w:r>
          </w:p>
        </w:tc>
        <w:tc>
          <w:tcPr>
            <w:tcW w:w="946" w:type="pct"/>
            <w:tcBorders>
              <w:top w:val="nil"/>
              <w:left w:val="nil"/>
              <w:bottom w:val="single" w:sz="4" w:space="0" w:color="auto"/>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количество обучающихся (человек)</w:t>
            </w:r>
          </w:p>
        </w:tc>
        <w:tc>
          <w:tcPr>
            <w:tcW w:w="786" w:type="pct"/>
            <w:tcBorders>
              <w:top w:val="nil"/>
              <w:left w:val="nil"/>
              <w:bottom w:val="single" w:sz="4" w:space="0" w:color="auto"/>
              <w:right w:val="single" w:sz="4" w:space="0" w:color="auto"/>
            </w:tcBorders>
            <w:shd w:val="clear" w:color="000000" w:fill="FFFFFF"/>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53</w:t>
            </w:r>
          </w:p>
        </w:tc>
      </w:tr>
      <w:tr w:rsidR="00F8094E" w:rsidRPr="00F8094E" w:rsidTr="00857814">
        <w:trPr>
          <w:trHeight w:val="203"/>
        </w:trPr>
        <w:tc>
          <w:tcPr>
            <w:tcW w:w="349"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95"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1924" w:type="pct"/>
            <w:vMerge w:val="restart"/>
            <w:tcBorders>
              <w:top w:val="nil"/>
              <w:left w:val="single" w:sz="4" w:space="0" w:color="auto"/>
              <w:bottom w:val="single" w:sz="4" w:space="0" w:color="000000"/>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Услуга по библиотечному, библиографическому и информационному обслуживанию пользователей библиотеки</w:t>
            </w:r>
          </w:p>
        </w:tc>
        <w:tc>
          <w:tcPr>
            <w:tcW w:w="946" w:type="pct"/>
            <w:tcBorders>
              <w:top w:val="nil"/>
              <w:left w:val="nil"/>
              <w:bottom w:val="single" w:sz="4" w:space="0" w:color="auto"/>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 xml:space="preserve">количество посещений библиотеки, </w:t>
            </w:r>
            <w:r w:rsidRPr="00F8094E">
              <w:rPr>
                <w:rFonts w:ascii="Times New Roman" w:hAnsi="Times New Roman"/>
                <w:sz w:val="20"/>
                <w:szCs w:val="20"/>
                <w:lang w:val="ru-RU" w:eastAsia="ru-RU" w:bidi="ar-SA"/>
              </w:rPr>
              <w:lastRenderedPageBreak/>
              <w:t>человек</w:t>
            </w:r>
          </w:p>
        </w:tc>
        <w:tc>
          <w:tcPr>
            <w:tcW w:w="786" w:type="pct"/>
            <w:tcBorders>
              <w:top w:val="nil"/>
              <w:left w:val="nil"/>
              <w:bottom w:val="single" w:sz="4" w:space="0" w:color="auto"/>
              <w:right w:val="single" w:sz="4" w:space="0" w:color="auto"/>
            </w:tcBorders>
            <w:shd w:val="clear" w:color="auto" w:fill="auto"/>
            <w:noWrap/>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lastRenderedPageBreak/>
              <w:t>81 168</w:t>
            </w:r>
          </w:p>
        </w:tc>
      </w:tr>
      <w:tr w:rsidR="00F8094E" w:rsidRPr="00F8094E" w:rsidTr="00F8094E">
        <w:trPr>
          <w:trHeight w:val="945"/>
        </w:trPr>
        <w:tc>
          <w:tcPr>
            <w:tcW w:w="349"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95"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1924"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количество посещений, единиц</w:t>
            </w:r>
          </w:p>
        </w:tc>
        <w:tc>
          <w:tcPr>
            <w:tcW w:w="78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6 228</w:t>
            </w:r>
          </w:p>
        </w:tc>
      </w:tr>
      <w:tr w:rsidR="00F8094E" w:rsidRPr="00F8094E" w:rsidTr="003616A3">
        <w:trPr>
          <w:trHeight w:val="230"/>
        </w:trPr>
        <w:tc>
          <w:tcPr>
            <w:tcW w:w="349"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95"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1924"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46"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786"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r>
      <w:tr w:rsidR="00F8094E" w:rsidRPr="00F8094E" w:rsidTr="00DC5814">
        <w:trPr>
          <w:trHeight w:val="784"/>
        </w:trPr>
        <w:tc>
          <w:tcPr>
            <w:tcW w:w="349"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95"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1924" w:type="pct"/>
            <w:tcBorders>
              <w:top w:val="nil"/>
              <w:left w:val="nil"/>
              <w:bottom w:val="single" w:sz="4" w:space="0" w:color="auto"/>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Услуга по публичному показу музейных предметов, музейных коллекций</w:t>
            </w:r>
          </w:p>
        </w:tc>
        <w:tc>
          <w:tcPr>
            <w:tcW w:w="946" w:type="pct"/>
            <w:tcBorders>
              <w:top w:val="nil"/>
              <w:left w:val="nil"/>
              <w:bottom w:val="single" w:sz="4" w:space="0" w:color="auto"/>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количество посетителей, человек</w:t>
            </w:r>
          </w:p>
        </w:tc>
        <w:tc>
          <w:tcPr>
            <w:tcW w:w="786" w:type="pct"/>
            <w:tcBorders>
              <w:top w:val="nil"/>
              <w:left w:val="nil"/>
              <w:bottom w:val="single" w:sz="4" w:space="0" w:color="auto"/>
              <w:right w:val="single" w:sz="4" w:space="0" w:color="auto"/>
            </w:tcBorders>
            <w:shd w:val="clear" w:color="auto" w:fill="auto"/>
            <w:noWrap/>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5 678</w:t>
            </w:r>
          </w:p>
        </w:tc>
      </w:tr>
      <w:tr w:rsidR="00F8094E" w:rsidRPr="00F8094E" w:rsidTr="00F8094E">
        <w:trPr>
          <w:trHeight w:val="757"/>
        </w:trPr>
        <w:tc>
          <w:tcPr>
            <w:tcW w:w="349"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95"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1924" w:type="pct"/>
            <w:tcBorders>
              <w:top w:val="nil"/>
              <w:left w:val="nil"/>
              <w:bottom w:val="single" w:sz="4" w:space="0" w:color="auto"/>
              <w:right w:val="single" w:sz="4" w:space="0" w:color="auto"/>
            </w:tcBorders>
            <w:shd w:val="clear" w:color="000000" w:fill="FFFFFF"/>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Услуга по созданию экспозиций (выставок) музеев, организация выездных выставок</w:t>
            </w:r>
          </w:p>
        </w:tc>
        <w:tc>
          <w:tcPr>
            <w:tcW w:w="946" w:type="pct"/>
            <w:tcBorders>
              <w:top w:val="nil"/>
              <w:left w:val="nil"/>
              <w:bottom w:val="single" w:sz="4" w:space="0" w:color="auto"/>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количество экспозиций (выставок), единиц</w:t>
            </w:r>
          </w:p>
        </w:tc>
        <w:tc>
          <w:tcPr>
            <w:tcW w:w="786" w:type="pct"/>
            <w:tcBorders>
              <w:top w:val="nil"/>
              <w:left w:val="nil"/>
              <w:bottom w:val="single" w:sz="4" w:space="0" w:color="auto"/>
              <w:right w:val="single" w:sz="4" w:space="0" w:color="auto"/>
            </w:tcBorders>
            <w:shd w:val="clear" w:color="auto" w:fill="auto"/>
            <w:noWrap/>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21</w:t>
            </w:r>
          </w:p>
        </w:tc>
      </w:tr>
      <w:tr w:rsidR="00F8094E" w:rsidRPr="00F8094E" w:rsidTr="00DC5814">
        <w:trPr>
          <w:trHeight w:val="778"/>
        </w:trPr>
        <w:tc>
          <w:tcPr>
            <w:tcW w:w="349"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95"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1924" w:type="pct"/>
            <w:tcBorders>
              <w:top w:val="nil"/>
              <w:left w:val="nil"/>
              <w:bottom w:val="single" w:sz="4" w:space="0" w:color="auto"/>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Работа по формированию, учету, изучению, обеспечению физического сохранения и безопасности фондов библиотеки</w:t>
            </w:r>
          </w:p>
        </w:tc>
        <w:tc>
          <w:tcPr>
            <w:tcW w:w="946" w:type="pct"/>
            <w:tcBorders>
              <w:top w:val="nil"/>
              <w:left w:val="nil"/>
              <w:bottom w:val="single" w:sz="4" w:space="0" w:color="auto"/>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Pr>
                <w:rFonts w:ascii="Times New Roman" w:hAnsi="Times New Roman"/>
                <w:sz w:val="20"/>
                <w:szCs w:val="20"/>
                <w:lang w:val="ru-RU" w:eastAsia="ru-RU" w:bidi="ar-SA"/>
              </w:rPr>
              <w:t>количество до</w:t>
            </w:r>
            <w:r w:rsidRPr="00F8094E">
              <w:rPr>
                <w:rFonts w:ascii="Times New Roman" w:hAnsi="Times New Roman"/>
                <w:sz w:val="20"/>
                <w:szCs w:val="20"/>
                <w:lang w:val="ru-RU" w:eastAsia="ru-RU" w:bidi="ar-SA"/>
              </w:rPr>
              <w:t>кументов хранения, единиц</w:t>
            </w:r>
          </w:p>
        </w:tc>
        <w:tc>
          <w:tcPr>
            <w:tcW w:w="786" w:type="pct"/>
            <w:tcBorders>
              <w:top w:val="nil"/>
              <w:left w:val="nil"/>
              <w:bottom w:val="single" w:sz="4" w:space="0" w:color="auto"/>
              <w:right w:val="single" w:sz="4" w:space="0" w:color="auto"/>
            </w:tcBorders>
            <w:shd w:val="clear" w:color="auto" w:fill="auto"/>
            <w:noWrap/>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124 980</w:t>
            </w:r>
          </w:p>
        </w:tc>
      </w:tr>
      <w:tr w:rsidR="00F8094E" w:rsidRPr="00F8094E" w:rsidTr="00E96C7B">
        <w:trPr>
          <w:trHeight w:val="824"/>
        </w:trPr>
        <w:tc>
          <w:tcPr>
            <w:tcW w:w="349"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95"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1924" w:type="pct"/>
            <w:tcBorders>
              <w:top w:val="nil"/>
              <w:left w:val="nil"/>
              <w:bottom w:val="single" w:sz="4" w:space="0" w:color="auto"/>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Работа по библиографической обработке документов и созданию каталогов</w:t>
            </w:r>
          </w:p>
        </w:tc>
        <w:tc>
          <w:tcPr>
            <w:tcW w:w="946" w:type="pct"/>
            <w:tcBorders>
              <w:top w:val="nil"/>
              <w:left w:val="nil"/>
              <w:bottom w:val="single" w:sz="4" w:space="0" w:color="auto"/>
              <w:right w:val="single" w:sz="4" w:space="0" w:color="auto"/>
            </w:tcBorders>
            <w:shd w:val="clear" w:color="auto" w:fill="auto"/>
            <w:vAlign w:val="center"/>
            <w:hideMark/>
          </w:tcPr>
          <w:p w:rsidR="00F8094E" w:rsidRPr="00F8094E" w:rsidRDefault="00E96C7B" w:rsidP="00F8094E">
            <w:pPr>
              <w:spacing w:after="0" w:line="240" w:lineRule="auto"/>
              <w:rPr>
                <w:rFonts w:ascii="Times New Roman" w:hAnsi="Times New Roman"/>
                <w:sz w:val="20"/>
                <w:szCs w:val="20"/>
                <w:lang w:val="ru-RU" w:eastAsia="ru-RU" w:bidi="ar-SA"/>
              </w:rPr>
            </w:pPr>
            <w:r>
              <w:rPr>
                <w:rFonts w:ascii="Times New Roman" w:hAnsi="Times New Roman"/>
                <w:sz w:val="20"/>
                <w:szCs w:val="20"/>
                <w:lang w:val="ru-RU" w:eastAsia="ru-RU" w:bidi="ar-SA"/>
              </w:rPr>
              <w:t>коли</w:t>
            </w:r>
            <w:r w:rsidR="00F8094E" w:rsidRPr="00F8094E">
              <w:rPr>
                <w:rFonts w:ascii="Times New Roman" w:hAnsi="Times New Roman"/>
                <w:sz w:val="20"/>
                <w:szCs w:val="20"/>
                <w:lang w:val="ru-RU" w:eastAsia="ru-RU" w:bidi="ar-SA"/>
              </w:rPr>
              <w:t>чество обработанных документов, единиц</w:t>
            </w:r>
          </w:p>
        </w:tc>
        <w:tc>
          <w:tcPr>
            <w:tcW w:w="786" w:type="pct"/>
            <w:tcBorders>
              <w:top w:val="nil"/>
              <w:left w:val="nil"/>
              <w:bottom w:val="single" w:sz="4" w:space="0" w:color="auto"/>
              <w:right w:val="single" w:sz="4" w:space="0" w:color="auto"/>
            </w:tcBorders>
            <w:shd w:val="clear" w:color="auto" w:fill="auto"/>
            <w:noWrap/>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1 100</w:t>
            </w:r>
          </w:p>
        </w:tc>
      </w:tr>
      <w:tr w:rsidR="00F8094E" w:rsidRPr="00F8094E" w:rsidTr="00E96C7B">
        <w:trPr>
          <w:trHeight w:val="739"/>
        </w:trPr>
        <w:tc>
          <w:tcPr>
            <w:tcW w:w="349"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995" w:type="pct"/>
            <w:vMerge/>
            <w:tcBorders>
              <w:top w:val="nil"/>
              <w:left w:val="single" w:sz="4" w:space="0" w:color="auto"/>
              <w:bottom w:val="single" w:sz="4" w:space="0" w:color="000000"/>
              <w:right w:val="single" w:sz="4" w:space="0" w:color="auto"/>
            </w:tcBorders>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p>
        </w:tc>
        <w:tc>
          <w:tcPr>
            <w:tcW w:w="1924" w:type="pct"/>
            <w:tcBorders>
              <w:top w:val="nil"/>
              <w:left w:val="nil"/>
              <w:bottom w:val="single" w:sz="4" w:space="0" w:color="auto"/>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Работа по формированию, учету, изучению, обеспечению, физическому сохранению и безопасности музейных предметов, музейных коллекций</w:t>
            </w:r>
          </w:p>
        </w:tc>
        <w:tc>
          <w:tcPr>
            <w:tcW w:w="946" w:type="pct"/>
            <w:tcBorders>
              <w:top w:val="nil"/>
              <w:left w:val="nil"/>
              <w:bottom w:val="single" w:sz="4" w:space="0" w:color="auto"/>
              <w:right w:val="single" w:sz="4" w:space="0" w:color="auto"/>
            </w:tcBorders>
            <w:shd w:val="clear" w:color="auto" w:fill="auto"/>
            <w:vAlign w:val="center"/>
            <w:hideMark/>
          </w:tcPr>
          <w:p w:rsidR="00F8094E" w:rsidRPr="00F8094E" w:rsidRDefault="00F8094E" w:rsidP="00F8094E">
            <w:pPr>
              <w:spacing w:after="0" w:line="240" w:lineRule="auto"/>
              <w:rPr>
                <w:rFonts w:ascii="Times New Roman" w:hAnsi="Times New Roman"/>
                <w:sz w:val="20"/>
                <w:szCs w:val="20"/>
                <w:lang w:val="ru-RU" w:eastAsia="ru-RU" w:bidi="ar-SA"/>
              </w:rPr>
            </w:pPr>
            <w:r w:rsidRPr="00F8094E">
              <w:rPr>
                <w:rFonts w:ascii="Times New Roman" w:hAnsi="Times New Roman"/>
                <w:sz w:val="20"/>
                <w:szCs w:val="20"/>
                <w:lang w:val="ru-RU" w:eastAsia="ru-RU" w:bidi="ar-SA"/>
              </w:rPr>
              <w:t>количество предметов, единиц</w:t>
            </w:r>
          </w:p>
        </w:tc>
        <w:tc>
          <w:tcPr>
            <w:tcW w:w="786" w:type="pct"/>
            <w:tcBorders>
              <w:top w:val="nil"/>
              <w:left w:val="nil"/>
              <w:bottom w:val="single" w:sz="4" w:space="0" w:color="auto"/>
              <w:right w:val="single" w:sz="4" w:space="0" w:color="auto"/>
            </w:tcBorders>
            <w:shd w:val="clear" w:color="auto" w:fill="auto"/>
            <w:noWrap/>
            <w:vAlign w:val="center"/>
            <w:hideMark/>
          </w:tcPr>
          <w:p w:rsidR="00F8094E" w:rsidRPr="00F8094E" w:rsidRDefault="00F8094E" w:rsidP="00F8094E">
            <w:pPr>
              <w:spacing w:after="0" w:line="240" w:lineRule="auto"/>
              <w:jc w:val="center"/>
              <w:rPr>
                <w:rFonts w:ascii="Times New Roman" w:hAnsi="Times New Roman"/>
                <w:sz w:val="20"/>
                <w:szCs w:val="20"/>
                <w:lang w:val="ru-RU" w:eastAsia="ru-RU" w:bidi="ar-SA"/>
              </w:rPr>
            </w:pPr>
            <w:r w:rsidRPr="00F8094E">
              <w:rPr>
                <w:rFonts w:ascii="Times New Roman" w:hAnsi="Times New Roman"/>
                <w:sz w:val="20"/>
                <w:szCs w:val="20"/>
                <w:lang w:val="ru-RU" w:eastAsia="ru-RU" w:bidi="ar-SA"/>
              </w:rPr>
              <w:t>2 464</w:t>
            </w:r>
          </w:p>
        </w:tc>
      </w:tr>
    </w:tbl>
    <w:p w:rsidR="00F8094E" w:rsidRDefault="00F8094E" w:rsidP="00F8094E">
      <w:pPr>
        <w:spacing w:after="0" w:line="240" w:lineRule="auto"/>
        <w:ind w:left="-709"/>
        <w:rPr>
          <w:rFonts w:ascii="Times New Roman" w:hAnsi="Times New Roman"/>
          <w:sz w:val="20"/>
          <w:szCs w:val="20"/>
          <w:lang w:val="ru-RU"/>
        </w:rPr>
      </w:pPr>
    </w:p>
    <w:p w:rsidR="00E24006" w:rsidRDefault="00E24006" w:rsidP="00F8094E">
      <w:pPr>
        <w:spacing w:after="0" w:line="240" w:lineRule="auto"/>
        <w:ind w:left="-709"/>
        <w:rPr>
          <w:rFonts w:ascii="Times New Roman" w:hAnsi="Times New Roman"/>
          <w:sz w:val="20"/>
          <w:szCs w:val="20"/>
          <w:lang w:val="ru-RU"/>
        </w:rPr>
      </w:pPr>
    </w:p>
    <w:tbl>
      <w:tblPr>
        <w:tblW w:w="10207" w:type="dxa"/>
        <w:tblInd w:w="-601" w:type="dxa"/>
        <w:tblLayout w:type="fixed"/>
        <w:tblLook w:val="04A0"/>
      </w:tblPr>
      <w:tblGrid>
        <w:gridCol w:w="1843"/>
        <w:gridCol w:w="6805"/>
        <w:gridCol w:w="1559"/>
      </w:tblGrid>
      <w:tr w:rsidR="00E24006" w:rsidRPr="00307C39" w:rsidTr="00E24006">
        <w:tc>
          <w:tcPr>
            <w:tcW w:w="10207" w:type="dxa"/>
            <w:gridSpan w:val="3"/>
          </w:tcPr>
          <w:p w:rsidR="00E24006" w:rsidRDefault="00E24006" w:rsidP="00E24006">
            <w:pPr>
              <w:autoSpaceDE w:val="0"/>
              <w:autoSpaceDN w:val="0"/>
              <w:adjustRightInd w:val="0"/>
              <w:spacing w:after="0" w:line="240" w:lineRule="auto"/>
              <w:jc w:val="center"/>
              <w:rPr>
                <w:rFonts w:ascii="Times New Roman" w:hAnsi="Times New Roman"/>
                <w:b/>
                <w:sz w:val="20"/>
                <w:szCs w:val="20"/>
                <w:lang w:val="ru-RU"/>
              </w:rPr>
            </w:pPr>
            <w:r w:rsidRPr="00E24006">
              <w:rPr>
                <w:rFonts w:ascii="Times New Roman" w:hAnsi="Times New Roman"/>
                <w:b/>
                <w:sz w:val="20"/>
                <w:szCs w:val="20"/>
                <w:lang w:val="ru-RU"/>
              </w:rPr>
              <w:t xml:space="preserve">АДМИНИСТРАЦИЯ ТУЖИНСКОГО МУНИЦИПАЛЬНОГО РАЙОНА </w:t>
            </w:r>
          </w:p>
          <w:p w:rsidR="00E24006" w:rsidRPr="00E24006" w:rsidRDefault="00E24006" w:rsidP="00E24006">
            <w:pPr>
              <w:autoSpaceDE w:val="0"/>
              <w:autoSpaceDN w:val="0"/>
              <w:adjustRightInd w:val="0"/>
              <w:spacing w:after="0" w:line="240" w:lineRule="auto"/>
              <w:jc w:val="center"/>
              <w:rPr>
                <w:rFonts w:ascii="Times New Roman" w:hAnsi="Times New Roman"/>
                <w:b/>
                <w:sz w:val="20"/>
                <w:szCs w:val="20"/>
                <w:lang w:val="ru-RU"/>
              </w:rPr>
            </w:pPr>
            <w:r w:rsidRPr="00E24006">
              <w:rPr>
                <w:rFonts w:ascii="Times New Roman" w:hAnsi="Times New Roman"/>
                <w:b/>
                <w:sz w:val="20"/>
                <w:szCs w:val="20"/>
                <w:lang w:val="ru-RU"/>
              </w:rPr>
              <w:t>КИРОВСКОЙ ОБЛАСТИ</w:t>
            </w:r>
          </w:p>
        </w:tc>
      </w:tr>
      <w:tr w:rsidR="00E24006" w:rsidRPr="00E24006" w:rsidTr="00E24006">
        <w:tc>
          <w:tcPr>
            <w:tcW w:w="10207" w:type="dxa"/>
            <w:gridSpan w:val="3"/>
          </w:tcPr>
          <w:p w:rsidR="00E24006" w:rsidRPr="00E24006" w:rsidRDefault="00E24006" w:rsidP="00E24006">
            <w:pPr>
              <w:autoSpaceDE w:val="0"/>
              <w:autoSpaceDN w:val="0"/>
              <w:adjustRightInd w:val="0"/>
              <w:spacing w:after="0" w:line="240" w:lineRule="auto"/>
              <w:jc w:val="center"/>
              <w:rPr>
                <w:rFonts w:ascii="Times New Roman" w:hAnsi="Times New Roman"/>
                <w:b/>
                <w:sz w:val="20"/>
                <w:szCs w:val="20"/>
              </w:rPr>
            </w:pPr>
            <w:r w:rsidRPr="00E24006">
              <w:rPr>
                <w:rFonts w:ascii="Times New Roman" w:hAnsi="Times New Roman"/>
                <w:b/>
                <w:sz w:val="20"/>
                <w:szCs w:val="20"/>
              </w:rPr>
              <w:t>ПОСТАНОВЛЕНИЕ</w:t>
            </w:r>
          </w:p>
        </w:tc>
      </w:tr>
      <w:tr w:rsidR="00E24006" w:rsidRPr="00E24006" w:rsidTr="00E24006">
        <w:tc>
          <w:tcPr>
            <w:tcW w:w="1843" w:type="dxa"/>
            <w:tcBorders>
              <w:bottom w:val="single" w:sz="4" w:space="0" w:color="auto"/>
            </w:tcBorders>
          </w:tcPr>
          <w:p w:rsidR="00E24006" w:rsidRPr="00E24006" w:rsidRDefault="00E24006" w:rsidP="00E24006">
            <w:pPr>
              <w:autoSpaceDE w:val="0"/>
              <w:autoSpaceDN w:val="0"/>
              <w:adjustRightInd w:val="0"/>
              <w:spacing w:after="0" w:line="240" w:lineRule="auto"/>
              <w:jc w:val="center"/>
              <w:rPr>
                <w:rFonts w:ascii="Times New Roman" w:hAnsi="Times New Roman"/>
                <w:sz w:val="20"/>
                <w:szCs w:val="20"/>
              </w:rPr>
            </w:pPr>
            <w:r w:rsidRPr="00E24006">
              <w:rPr>
                <w:rFonts w:ascii="Times New Roman" w:hAnsi="Times New Roman"/>
                <w:sz w:val="20"/>
                <w:szCs w:val="20"/>
              </w:rPr>
              <w:t>09.08.2016</w:t>
            </w:r>
          </w:p>
        </w:tc>
        <w:tc>
          <w:tcPr>
            <w:tcW w:w="6805" w:type="dxa"/>
          </w:tcPr>
          <w:p w:rsidR="00E24006" w:rsidRPr="00E24006" w:rsidRDefault="00E24006" w:rsidP="00E24006">
            <w:pPr>
              <w:autoSpaceDE w:val="0"/>
              <w:autoSpaceDN w:val="0"/>
              <w:adjustRightInd w:val="0"/>
              <w:spacing w:after="0" w:line="240" w:lineRule="auto"/>
              <w:jc w:val="right"/>
              <w:rPr>
                <w:rFonts w:ascii="Times New Roman" w:hAnsi="Times New Roman"/>
                <w:sz w:val="20"/>
                <w:szCs w:val="20"/>
              </w:rPr>
            </w:pPr>
            <w:r w:rsidRPr="00E24006">
              <w:rPr>
                <w:rFonts w:ascii="Times New Roman" w:hAnsi="Times New Roman"/>
                <w:sz w:val="20"/>
                <w:szCs w:val="20"/>
              </w:rPr>
              <w:t>№</w:t>
            </w:r>
          </w:p>
        </w:tc>
        <w:tc>
          <w:tcPr>
            <w:tcW w:w="1559" w:type="dxa"/>
            <w:tcBorders>
              <w:bottom w:val="single" w:sz="4" w:space="0" w:color="auto"/>
            </w:tcBorders>
          </w:tcPr>
          <w:p w:rsidR="00E24006" w:rsidRPr="00E24006" w:rsidRDefault="00E24006" w:rsidP="00E24006">
            <w:pPr>
              <w:autoSpaceDE w:val="0"/>
              <w:autoSpaceDN w:val="0"/>
              <w:adjustRightInd w:val="0"/>
              <w:spacing w:after="0" w:line="240" w:lineRule="auto"/>
              <w:jc w:val="center"/>
              <w:rPr>
                <w:rFonts w:ascii="Times New Roman" w:hAnsi="Times New Roman"/>
                <w:sz w:val="20"/>
                <w:szCs w:val="20"/>
              </w:rPr>
            </w:pPr>
            <w:r w:rsidRPr="00E24006">
              <w:rPr>
                <w:rFonts w:ascii="Times New Roman" w:hAnsi="Times New Roman"/>
                <w:sz w:val="20"/>
                <w:szCs w:val="20"/>
              </w:rPr>
              <w:t>246</w:t>
            </w:r>
          </w:p>
        </w:tc>
      </w:tr>
      <w:tr w:rsidR="00E24006" w:rsidRPr="00E24006" w:rsidTr="00E24006">
        <w:tc>
          <w:tcPr>
            <w:tcW w:w="10207" w:type="dxa"/>
            <w:gridSpan w:val="3"/>
          </w:tcPr>
          <w:p w:rsidR="00E24006" w:rsidRPr="00E24006" w:rsidRDefault="00E24006" w:rsidP="00E24006">
            <w:pPr>
              <w:autoSpaceDE w:val="0"/>
              <w:autoSpaceDN w:val="0"/>
              <w:adjustRightInd w:val="0"/>
              <w:spacing w:after="0" w:line="240" w:lineRule="auto"/>
              <w:jc w:val="center"/>
              <w:rPr>
                <w:rFonts w:ascii="Times New Roman" w:hAnsi="Times New Roman"/>
                <w:sz w:val="20"/>
                <w:szCs w:val="20"/>
              </w:rPr>
            </w:pPr>
            <w:r w:rsidRPr="00E24006">
              <w:rPr>
                <w:rFonts w:ascii="Times New Roman" w:hAnsi="Times New Roman"/>
                <w:sz w:val="20"/>
                <w:szCs w:val="20"/>
              </w:rPr>
              <w:t>пгт Тужа</w:t>
            </w:r>
          </w:p>
        </w:tc>
      </w:tr>
    </w:tbl>
    <w:p w:rsidR="00E24006" w:rsidRPr="00E24006" w:rsidRDefault="00E24006" w:rsidP="00E24006">
      <w:pPr>
        <w:pStyle w:val="a3"/>
        <w:jc w:val="center"/>
        <w:rPr>
          <w:rFonts w:ascii="Times New Roman" w:hAnsi="Times New Roman"/>
          <w:b/>
          <w:sz w:val="20"/>
          <w:szCs w:val="20"/>
          <w:lang w:val="ru-RU"/>
        </w:rPr>
      </w:pPr>
      <w:r w:rsidRPr="00E24006">
        <w:rPr>
          <w:rFonts w:ascii="Times New Roman" w:hAnsi="Times New Roman"/>
          <w:b/>
          <w:sz w:val="20"/>
          <w:szCs w:val="20"/>
          <w:lang w:val="ru-RU"/>
        </w:rPr>
        <w:t>О внесении изменений в постановление администрации</w:t>
      </w:r>
    </w:p>
    <w:p w:rsidR="00E24006" w:rsidRPr="00E24006" w:rsidRDefault="00E24006" w:rsidP="00E24006">
      <w:pPr>
        <w:pStyle w:val="a3"/>
        <w:jc w:val="center"/>
        <w:rPr>
          <w:rFonts w:ascii="Times New Roman" w:hAnsi="Times New Roman"/>
          <w:b/>
          <w:sz w:val="20"/>
          <w:szCs w:val="20"/>
          <w:lang w:val="ru-RU"/>
        </w:rPr>
      </w:pPr>
      <w:r w:rsidRPr="00E24006">
        <w:rPr>
          <w:rFonts w:ascii="Times New Roman" w:hAnsi="Times New Roman"/>
          <w:b/>
          <w:sz w:val="20"/>
          <w:szCs w:val="20"/>
          <w:lang w:val="ru-RU"/>
        </w:rPr>
        <w:t>Тужинского муниципального района от 25.12.2012 № 747</w:t>
      </w:r>
    </w:p>
    <w:p w:rsidR="00E24006" w:rsidRPr="00E24006" w:rsidRDefault="00E24006" w:rsidP="00E24006">
      <w:pPr>
        <w:pStyle w:val="a3"/>
        <w:jc w:val="both"/>
        <w:rPr>
          <w:rFonts w:ascii="Times New Roman" w:hAnsi="Times New Roman"/>
          <w:b/>
          <w:sz w:val="20"/>
          <w:szCs w:val="20"/>
          <w:lang w:val="ru-RU"/>
        </w:rPr>
      </w:pPr>
    </w:p>
    <w:p w:rsidR="00E24006" w:rsidRPr="00E24006" w:rsidRDefault="00E24006" w:rsidP="00E24006">
      <w:pPr>
        <w:pStyle w:val="a3"/>
        <w:ind w:left="-709"/>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r>
      <w:r w:rsidRPr="00E24006">
        <w:rPr>
          <w:rFonts w:ascii="Times New Roman" w:hAnsi="Times New Roman"/>
          <w:sz w:val="20"/>
          <w:szCs w:val="20"/>
          <w:lang w:val="ru-RU"/>
        </w:rPr>
        <w:t>Администрация Тужинского муниципального района</w:t>
      </w:r>
      <w:r>
        <w:rPr>
          <w:rFonts w:ascii="Times New Roman" w:hAnsi="Times New Roman"/>
          <w:sz w:val="20"/>
          <w:szCs w:val="20"/>
          <w:lang w:val="ru-RU"/>
        </w:rPr>
        <w:t xml:space="preserve">  </w:t>
      </w:r>
      <w:r w:rsidRPr="00E24006">
        <w:rPr>
          <w:rFonts w:ascii="Times New Roman" w:hAnsi="Times New Roman"/>
          <w:sz w:val="20"/>
          <w:szCs w:val="20"/>
          <w:lang w:val="ru-RU"/>
        </w:rPr>
        <w:t>ПОСТАНОВЛЯЕТ:</w:t>
      </w:r>
    </w:p>
    <w:p w:rsidR="00E24006" w:rsidRPr="00E24006" w:rsidRDefault="00E24006" w:rsidP="00E24006">
      <w:pPr>
        <w:pStyle w:val="a3"/>
        <w:ind w:left="-709"/>
        <w:jc w:val="both"/>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r>
      <w:r w:rsidRPr="00E24006">
        <w:rPr>
          <w:rFonts w:ascii="Times New Roman" w:hAnsi="Times New Roman"/>
          <w:sz w:val="20"/>
          <w:szCs w:val="20"/>
          <w:lang w:val="ru-RU"/>
        </w:rPr>
        <w:t>1. Внести в постановление администрации Тужинского муниципального района от 25.12.2012 № 747 «Об образовании избирательных участков, участков референдума» (далее – постановление), следующие изменения:</w:t>
      </w:r>
    </w:p>
    <w:p w:rsidR="00E24006" w:rsidRPr="00E24006" w:rsidRDefault="00E24006" w:rsidP="00E24006">
      <w:pPr>
        <w:pStyle w:val="a3"/>
        <w:ind w:left="-709"/>
        <w:jc w:val="both"/>
        <w:rPr>
          <w:rFonts w:ascii="Times New Roman" w:hAnsi="Times New Roman"/>
          <w:sz w:val="20"/>
          <w:szCs w:val="20"/>
          <w:lang w:val="ru-RU"/>
        </w:rPr>
      </w:pPr>
      <w:r w:rsidRPr="00E24006">
        <w:rPr>
          <w:rFonts w:ascii="Times New Roman" w:hAnsi="Times New Roman"/>
          <w:sz w:val="20"/>
          <w:szCs w:val="20"/>
          <w:lang w:val="ru-RU"/>
        </w:rPr>
        <w:t>Строку 15 списка избирательных участков, участков референдума, образуемых на территории Тужинского района, и их границ приложения к постановлению изложить в новой редакции согласно приложению.</w:t>
      </w:r>
    </w:p>
    <w:p w:rsidR="00E24006" w:rsidRPr="00E24006" w:rsidRDefault="00E24006" w:rsidP="00E24006">
      <w:pPr>
        <w:pStyle w:val="a3"/>
        <w:ind w:left="-709"/>
        <w:jc w:val="both"/>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r>
      <w:r w:rsidRPr="00E24006">
        <w:rPr>
          <w:rFonts w:ascii="Times New Roman" w:hAnsi="Times New Roman"/>
          <w:sz w:val="20"/>
          <w:szCs w:val="20"/>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24006" w:rsidRPr="00E24006" w:rsidRDefault="00E24006" w:rsidP="00E24006">
      <w:pPr>
        <w:pStyle w:val="a3"/>
        <w:ind w:left="-709"/>
        <w:jc w:val="both"/>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r>
      <w:r w:rsidRPr="00E24006">
        <w:rPr>
          <w:rFonts w:ascii="Times New Roman" w:hAnsi="Times New Roman"/>
          <w:sz w:val="20"/>
          <w:szCs w:val="20"/>
          <w:lang w:val="ru-RU"/>
        </w:rPr>
        <w:t>3. Направить настоящее постановление в Избирательную комиссию Кировской области, в территориальную избирательную комиссию Тужинского района, главе Тужинского городского поселения.</w:t>
      </w:r>
    </w:p>
    <w:p w:rsidR="00E24006" w:rsidRPr="00E24006" w:rsidRDefault="00E24006" w:rsidP="00E24006">
      <w:pPr>
        <w:pStyle w:val="a3"/>
        <w:ind w:left="-709"/>
        <w:jc w:val="both"/>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r>
      <w:r w:rsidRPr="00E24006">
        <w:rPr>
          <w:rFonts w:ascii="Times New Roman" w:hAnsi="Times New Roman"/>
          <w:sz w:val="20"/>
          <w:szCs w:val="20"/>
          <w:lang w:val="ru-RU"/>
        </w:rPr>
        <w:t xml:space="preserve">4. </w:t>
      </w:r>
      <w:proofErr w:type="gramStart"/>
      <w:r w:rsidRPr="00E24006">
        <w:rPr>
          <w:rFonts w:ascii="Times New Roman" w:hAnsi="Times New Roman"/>
          <w:sz w:val="20"/>
          <w:szCs w:val="20"/>
          <w:lang w:val="ru-RU"/>
        </w:rPr>
        <w:t>Контроль за</w:t>
      </w:r>
      <w:proofErr w:type="gramEnd"/>
      <w:r w:rsidRPr="00E24006">
        <w:rPr>
          <w:rFonts w:ascii="Times New Roman" w:hAnsi="Times New Roman"/>
          <w:sz w:val="20"/>
          <w:szCs w:val="20"/>
          <w:lang w:val="ru-RU"/>
        </w:rPr>
        <w:t xml:space="preserve"> выполнением постановления возложить на управляющую делами администрации Тужинского муниципального района Устюгову С.Б.</w:t>
      </w:r>
    </w:p>
    <w:p w:rsidR="00E24006" w:rsidRPr="00E24006" w:rsidRDefault="00E24006" w:rsidP="00E24006">
      <w:pPr>
        <w:pStyle w:val="a3"/>
        <w:ind w:left="-709"/>
        <w:jc w:val="both"/>
        <w:rPr>
          <w:rFonts w:ascii="Times New Roman" w:hAnsi="Times New Roman"/>
          <w:sz w:val="20"/>
          <w:szCs w:val="20"/>
          <w:lang w:val="ru-RU"/>
        </w:rPr>
      </w:pPr>
    </w:p>
    <w:p w:rsidR="00E24006" w:rsidRPr="00E24006" w:rsidRDefault="00E24006" w:rsidP="00E24006">
      <w:pPr>
        <w:pStyle w:val="a3"/>
        <w:ind w:left="-709"/>
        <w:jc w:val="both"/>
        <w:rPr>
          <w:rFonts w:ascii="Times New Roman" w:hAnsi="Times New Roman"/>
          <w:sz w:val="20"/>
          <w:szCs w:val="20"/>
          <w:lang w:val="ru-RU"/>
        </w:rPr>
      </w:pPr>
    </w:p>
    <w:p w:rsidR="00E24006" w:rsidRPr="00E24006" w:rsidRDefault="00E24006" w:rsidP="00E24006">
      <w:pPr>
        <w:pStyle w:val="a3"/>
        <w:ind w:left="-709"/>
        <w:jc w:val="both"/>
        <w:rPr>
          <w:rFonts w:ascii="Times New Roman" w:hAnsi="Times New Roman"/>
          <w:sz w:val="20"/>
          <w:szCs w:val="20"/>
          <w:lang w:val="ru-RU"/>
        </w:rPr>
      </w:pPr>
      <w:r w:rsidRPr="00E24006">
        <w:rPr>
          <w:rFonts w:ascii="Times New Roman" w:hAnsi="Times New Roman"/>
          <w:sz w:val="20"/>
          <w:szCs w:val="20"/>
          <w:lang w:val="ru-RU"/>
        </w:rPr>
        <w:t>Глава администрации</w:t>
      </w:r>
    </w:p>
    <w:p w:rsidR="00E24006" w:rsidRPr="00E24006" w:rsidRDefault="00E24006" w:rsidP="00E24006">
      <w:pPr>
        <w:pStyle w:val="a3"/>
        <w:ind w:left="-709"/>
        <w:jc w:val="both"/>
        <w:rPr>
          <w:rFonts w:ascii="Times New Roman" w:hAnsi="Times New Roman"/>
          <w:sz w:val="20"/>
          <w:szCs w:val="20"/>
          <w:lang w:val="ru-RU"/>
        </w:rPr>
      </w:pPr>
      <w:r w:rsidRPr="00E24006">
        <w:rPr>
          <w:rFonts w:ascii="Times New Roman" w:hAnsi="Times New Roman"/>
          <w:sz w:val="20"/>
          <w:szCs w:val="20"/>
          <w:lang w:val="ru-RU"/>
        </w:rPr>
        <w:t xml:space="preserve">Тужинского </w:t>
      </w:r>
      <w:r w:rsidR="003962E1">
        <w:rPr>
          <w:rFonts w:ascii="Times New Roman" w:hAnsi="Times New Roman"/>
          <w:sz w:val="20"/>
          <w:szCs w:val="20"/>
          <w:lang w:val="ru-RU"/>
        </w:rPr>
        <w:t xml:space="preserve">муниципального района      </w:t>
      </w:r>
      <w:r w:rsidR="003616A3">
        <w:rPr>
          <w:rFonts w:ascii="Times New Roman" w:hAnsi="Times New Roman"/>
          <w:sz w:val="20"/>
          <w:szCs w:val="20"/>
          <w:lang w:val="ru-RU"/>
        </w:rPr>
        <w:t xml:space="preserve">     </w:t>
      </w:r>
      <w:r w:rsidR="003962E1">
        <w:rPr>
          <w:rFonts w:ascii="Times New Roman" w:hAnsi="Times New Roman"/>
          <w:sz w:val="20"/>
          <w:szCs w:val="20"/>
          <w:lang w:val="ru-RU"/>
        </w:rPr>
        <w:t xml:space="preserve">  </w:t>
      </w:r>
      <w:r w:rsidRPr="00E24006">
        <w:rPr>
          <w:rFonts w:ascii="Times New Roman" w:hAnsi="Times New Roman"/>
          <w:sz w:val="20"/>
          <w:szCs w:val="20"/>
          <w:lang w:val="ru-RU"/>
        </w:rPr>
        <w:t>Е.В. Видякина</w:t>
      </w:r>
    </w:p>
    <w:p w:rsidR="00E24006" w:rsidRPr="00E24006" w:rsidRDefault="00E24006" w:rsidP="00E24006">
      <w:pPr>
        <w:pStyle w:val="a3"/>
        <w:rPr>
          <w:rFonts w:ascii="Times New Roman" w:hAnsi="Times New Roman"/>
          <w:sz w:val="20"/>
          <w:szCs w:val="20"/>
          <w:lang w:val="ru-RU"/>
        </w:rPr>
      </w:pPr>
    </w:p>
    <w:p w:rsidR="00E24006" w:rsidRPr="00E24006" w:rsidRDefault="00E24006" w:rsidP="00E24006">
      <w:pPr>
        <w:pStyle w:val="a3"/>
        <w:rPr>
          <w:rFonts w:ascii="Times New Roman" w:hAnsi="Times New Roman"/>
          <w:sz w:val="20"/>
          <w:szCs w:val="20"/>
          <w:lang w:val="ru-RU"/>
        </w:rPr>
        <w:sectPr w:rsidR="00E24006" w:rsidRPr="00E24006" w:rsidSect="004C1366">
          <w:pgSz w:w="11906" w:h="16838"/>
          <w:pgMar w:top="1134" w:right="850" w:bottom="1134" w:left="1701" w:header="708" w:footer="708" w:gutter="0"/>
          <w:cols w:space="708"/>
          <w:docGrid w:linePitch="360"/>
        </w:sectPr>
      </w:pPr>
    </w:p>
    <w:p w:rsidR="00E24006" w:rsidRPr="00E24006" w:rsidRDefault="00E24006" w:rsidP="00E24006">
      <w:pPr>
        <w:pStyle w:val="a3"/>
        <w:ind w:left="9072"/>
        <w:jc w:val="right"/>
        <w:rPr>
          <w:rFonts w:ascii="Times New Roman" w:hAnsi="Times New Roman"/>
          <w:sz w:val="20"/>
          <w:szCs w:val="20"/>
          <w:lang w:val="ru-RU"/>
        </w:rPr>
      </w:pPr>
      <w:r w:rsidRPr="00E24006">
        <w:rPr>
          <w:rFonts w:ascii="Times New Roman" w:hAnsi="Times New Roman"/>
          <w:sz w:val="20"/>
          <w:szCs w:val="20"/>
          <w:lang w:val="ru-RU"/>
        </w:rPr>
        <w:lastRenderedPageBreak/>
        <w:t>Приложение</w:t>
      </w:r>
    </w:p>
    <w:p w:rsidR="00E24006" w:rsidRPr="00E24006" w:rsidRDefault="00E24006" w:rsidP="00E24006">
      <w:pPr>
        <w:pStyle w:val="a3"/>
        <w:ind w:left="9072"/>
        <w:jc w:val="right"/>
        <w:rPr>
          <w:rFonts w:ascii="Times New Roman" w:hAnsi="Times New Roman"/>
          <w:sz w:val="20"/>
          <w:szCs w:val="20"/>
          <w:lang w:val="ru-RU"/>
        </w:rPr>
      </w:pPr>
      <w:r w:rsidRPr="00E24006">
        <w:rPr>
          <w:rFonts w:ascii="Times New Roman" w:hAnsi="Times New Roman"/>
          <w:sz w:val="20"/>
          <w:szCs w:val="20"/>
          <w:lang w:val="ru-RU"/>
        </w:rPr>
        <w:t>к постановлению администрации</w:t>
      </w:r>
    </w:p>
    <w:p w:rsidR="00E24006" w:rsidRPr="00E24006" w:rsidRDefault="00E24006" w:rsidP="00E24006">
      <w:pPr>
        <w:pStyle w:val="a3"/>
        <w:ind w:left="9072"/>
        <w:jc w:val="right"/>
        <w:rPr>
          <w:rFonts w:ascii="Times New Roman" w:hAnsi="Times New Roman"/>
          <w:sz w:val="20"/>
          <w:szCs w:val="20"/>
          <w:lang w:val="ru-RU"/>
        </w:rPr>
      </w:pPr>
      <w:r w:rsidRPr="00E24006">
        <w:rPr>
          <w:rFonts w:ascii="Times New Roman" w:hAnsi="Times New Roman"/>
          <w:sz w:val="20"/>
          <w:szCs w:val="20"/>
          <w:lang w:val="ru-RU"/>
        </w:rPr>
        <w:t>Тужинского муниципального района</w:t>
      </w:r>
    </w:p>
    <w:p w:rsidR="00E24006" w:rsidRPr="00E24006" w:rsidRDefault="00E24006" w:rsidP="00E24006">
      <w:pPr>
        <w:pStyle w:val="a3"/>
        <w:ind w:left="9072"/>
        <w:jc w:val="right"/>
        <w:rPr>
          <w:rFonts w:ascii="Times New Roman" w:hAnsi="Times New Roman"/>
          <w:sz w:val="20"/>
          <w:szCs w:val="20"/>
          <w:lang w:val="ru-RU"/>
        </w:rPr>
      </w:pPr>
      <w:r w:rsidRPr="00E24006">
        <w:rPr>
          <w:rFonts w:ascii="Times New Roman" w:hAnsi="Times New Roman"/>
          <w:sz w:val="20"/>
          <w:szCs w:val="20"/>
          <w:lang w:val="ru-RU"/>
        </w:rPr>
        <w:t>от</w:t>
      </w:r>
      <w:r w:rsidRPr="00E24006">
        <w:rPr>
          <w:rFonts w:ascii="Times New Roman" w:hAnsi="Times New Roman"/>
          <w:sz w:val="20"/>
          <w:szCs w:val="20"/>
          <w:lang w:val="ru-RU"/>
        </w:rPr>
        <w:tab/>
        <w:t>09.08.2016</w:t>
      </w:r>
      <w:r w:rsidRPr="00E24006">
        <w:rPr>
          <w:rFonts w:ascii="Times New Roman" w:hAnsi="Times New Roman"/>
          <w:sz w:val="20"/>
          <w:szCs w:val="20"/>
          <w:lang w:val="ru-RU"/>
        </w:rPr>
        <w:tab/>
      </w:r>
      <w:r w:rsidRPr="00E24006">
        <w:rPr>
          <w:rFonts w:ascii="Times New Roman" w:hAnsi="Times New Roman"/>
          <w:sz w:val="20"/>
          <w:szCs w:val="20"/>
          <w:lang w:val="ru-RU"/>
        </w:rPr>
        <w:tab/>
        <w:t>№ 246</w:t>
      </w:r>
    </w:p>
    <w:p w:rsidR="00E24006" w:rsidRPr="00E24006" w:rsidRDefault="00E24006" w:rsidP="00E24006">
      <w:pPr>
        <w:pStyle w:val="a3"/>
        <w:jc w:val="right"/>
        <w:rPr>
          <w:rFonts w:ascii="Times New Roman" w:hAnsi="Times New Roman"/>
          <w:sz w:val="20"/>
          <w:szCs w:val="20"/>
          <w:lang w:val="ru-RU"/>
        </w:rPr>
      </w:pPr>
    </w:p>
    <w:p w:rsidR="00E24006" w:rsidRPr="00E24006" w:rsidRDefault="00E24006" w:rsidP="00E24006">
      <w:pPr>
        <w:pStyle w:val="a3"/>
        <w:jc w:val="center"/>
        <w:rPr>
          <w:rFonts w:ascii="Times New Roman" w:hAnsi="Times New Roman"/>
          <w:sz w:val="20"/>
          <w:szCs w:val="20"/>
          <w:lang w:val="ru-RU"/>
        </w:rPr>
      </w:pPr>
      <w:r w:rsidRPr="00E24006">
        <w:rPr>
          <w:rFonts w:ascii="Times New Roman" w:hAnsi="Times New Roman"/>
          <w:sz w:val="20"/>
          <w:szCs w:val="20"/>
          <w:lang w:val="ru-RU"/>
        </w:rPr>
        <w:t>Изменения</w:t>
      </w:r>
    </w:p>
    <w:p w:rsidR="00E24006" w:rsidRPr="00E24006" w:rsidRDefault="00E24006" w:rsidP="00E24006">
      <w:pPr>
        <w:pStyle w:val="a3"/>
        <w:jc w:val="center"/>
        <w:rPr>
          <w:rFonts w:ascii="Times New Roman" w:hAnsi="Times New Roman"/>
          <w:sz w:val="20"/>
          <w:szCs w:val="20"/>
          <w:lang w:val="ru-RU"/>
        </w:rPr>
      </w:pPr>
      <w:r w:rsidRPr="00E24006">
        <w:rPr>
          <w:rFonts w:ascii="Times New Roman" w:hAnsi="Times New Roman"/>
          <w:sz w:val="20"/>
          <w:szCs w:val="20"/>
          <w:lang w:val="ru-RU"/>
        </w:rPr>
        <w:t>в списке избирательных участков, участков референдума,</w:t>
      </w:r>
    </w:p>
    <w:p w:rsidR="00E24006" w:rsidRPr="00E24006" w:rsidRDefault="00E24006" w:rsidP="00E24006">
      <w:pPr>
        <w:pStyle w:val="a3"/>
        <w:jc w:val="center"/>
        <w:rPr>
          <w:rFonts w:ascii="Times New Roman" w:hAnsi="Times New Roman"/>
          <w:sz w:val="20"/>
          <w:szCs w:val="20"/>
          <w:lang w:val="ru-RU"/>
        </w:rPr>
      </w:pPr>
      <w:r w:rsidRPr="00E24006">
        <w:rPr>
          <w:rFonts w:ascii="Times New Roman" w:hAnsi="Times New Roman"/>
          <w:sz w:val="20"/>
          <w:szCs w:val="20"/>
          <w:lang w:val="ru-RU"/>
        </w:rPr>
        <w:t>образуемых на территории Тужинского района, и их границ</w:t>
      </w:r>
    </w:p>
    <w:p w:rsidR="00E24006" w:rsidRPr="00E24006" w:rsidRDefault="00E24006" w:rsidP="00E24006">
      <w:pPr>
        <w:pStyle w:val="a3"/>
        <w:jc w:val="center"/>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9"/>
        <w:gridCol w:w="2693"/>
        <w:gridCol w:w="3119"/>
        <w:gridCol w:w="3118"/>
        <w:gridCol w:w="4472"/>
      </w:tblGrid>
      <w:tr w:rsidR="00E24006" w:rsidRPr="00E24006" w:rsidTr="004C1366">
        <w:tc>
          <w:tcPr>
            <w:tcW w:w="675" w:type="dxa"/>
          </w:tcPr>
          <w:p w:rsidR="00E24006" w:rsidRPr="00E24006" w:rsidRDefault="00E24006" w:rsidP="00E24006">
            <w:pPr>
              <w:pStyle w:val="a3"/>
              <w:jc w:val="center"/>
              <w:rPr>
                <w:rFonts w:ascii="Times New Roman" w:hAnsi="Times New Roman"/>
                <w:sz w:val="20"/>
                <w:szCs w:val="20"/>
              </w:rPr>
            </w:pPr>
            <w:r w:rsidRPr="00E24006">
              <w:rPr>
                <w:rFonts w:ascii="Times New Roman" w:hAnsi="Times New Roman"/>
                <w:sz w:val="20"/>
                <w:szCs w:val="20"/>
              </w:rPr>
              <w:t>1</w:t>
            </w:r>
          </w:p>
        </w:tc>
        <w:tc>
          <w:tcPr>
            <w:tcW w:w="709" w:type="dxa"/>
          </w:tcPr>
          <w:p w:rsidR="00E24006" w:rsidRPr="00E24006" w:rsidRDefault="00E24006" w:rsidP="00E24006">
            <w:pPr>
              <w:pStyle w:val="a3"/>
              <w:jc w:val="center"/>
              <w:rPr>
                <w:rFonts w:ascii="Times New Roman" w:hAnsi="Times New Roman"/>
                <w:sz w:val="20"/>
                <w:szCs w:val="20"/>
              </w:rPr>
            </w:pPr>
            <w:r w:rsidRPr="00E24006">
              <w:rPr>
                <w:rFonts w:ascii="Times New Roman" w:hAnsi="Times New Roman"/>
                <w:sz w:val="20"/>
                <w:szCs w:val="20"/>
              </w:rPr>
              <w:t>2</w:t>
            </w:r>
          </w:p>
        </w:tc>
        <w:tc>
          <w:tcPr>
            <w:tcW w:w="2693" w:type="dxa"/>
          </w:tcPr>
          <w:p w:rsidR="00E24006" w:rsidRPr="00E24006" w:rsidRDefault="00E24006" w:rsidP="00E24006">
            <w:pPr>
              <w:pStyle w:val="a3"/>
              <w:jc w:val="center"/>
              <w:rPr>
                <w:rFonts w:ascii="Times New Roman" w:hAnsi="Times New Roman"/>
                <w:sz w:val="20"/>
                <w:szCs w:val="20"/>
              </w:rPr>
            </w:pPr>
            <w:r w:rsidRPr="00E24006">
              <w:rPr>
                <w:rFonts w:ascii="Times New Roman" w:hAnsi="Times New Roman"/>
                <w:sz w:val="20"/>
                <w:szCs w:val="20"/>
              </w:rPr>
              <w:t>3</w:t>
            </w:r>
          </w:p>
        </w:tc>
        <w:tc>
          <w:tcPr>
            <w:tcW w:w="3119" w:type="dxa"/>
          </w:tcPr>
          <w:p w:rsidR="00E24006" w:rsidRPr="00E24006" w:rsidRDefault="00E24006" w:rsidP="00E24006">
            <w:pPr>
              <w:pStyle w:val="a3"/>
              <w:jc w:val="center"/>
              <w:rPr>
                <w:rFonts w:ascii="Times New Roman" w:hAnsi="Times New Roman"/>
                <w:sz w:val="20"/>
                <w:szCs w:val="20"/>
              </w:rPr>
            </w:pPr>
            <w:r w:rsidRPr="00E24006">
              <w:rPr>
                <w:rFonts w:ascii="Times New Roman" w:hAnsi="Times New Roman"/>
                <w:sz w:val="20"/>
                <w:szCs w:val="20"/>
              </w:rPr>
              <w:t>4</w:t>
            </w:r>
          </w:p>
        </w:tc>
        <w:tc>
          <w:tcPr>
            <w:tcW w:w="3118" w:type="dxa"/>
          </w:tcPr>
          <w:p w:rsidR="00E24006" w:rsidRPr="00E24006" w:rsidRDefault="00E24006" w:rsidP="00E24006">
            <w:pPr>
              <w:pStyle w:val="a3"/>
              <w:jc w:val="center"/>
              <w:rPr>
                <w:rFonts w:ascii="Times New Roman" w:hAnsi="Times New Roman"/>
                <w:sz w:val="20"/>
                <w:szCs w:val="20"/>
              </w:rPr>
            </w:pPr>
            <w:r w:rsidRPr="00E24006">
              <w:rPr>
                <w:rFonts w:ascii="Times New Roman" w:hAnsi="Times New Roman"/>
                <w:sz w:val="20"/>
                <w:szCs w:val="20"/>
              </w:rPr>
              <w:t>5</w:t>
            </w:r>
          </w:p>
        </w:tc>
        <w:tc>
          <w:tcPr>
            <w:tcW w:w="4472" w:type="dxa"/>
          </w:tcPr>
          <w:p w:rsidR="00E24006" w:rsidRPr="00E24006" w:rsidRDefault="00E24006" w:rsidP="00E24006">
            <w:pPr>
              <w:pStyle w:val="a3"/>
              <w:jc w:val="center"/>
              <w:rPr>
                <w:rFonts w:ascii="Times New Roman" w:hAnsi="Times New Roman"/>
                <w:sz w:val="20"/>
                <w:szCs w:val="20"/>
              </w:rPr>
            </w:pPr>
            <w:r w:rsidRPr="00E24006">
              <w:rPr>
                <w:rFonts w:ascii="Times New Roman" w:hAnsi="Times New Roman"/>
                <w:sz w:val="20"/>
                <w:szCs w:val="20"/>
              </w:rPr>
              <w:t>6</w:t>
            </w:r>
          </w:p>
        </w:tc>
      </w:tr>
      <w:tr w:rsidR="00E24006" w:rsidRPr="00FF3F0C" w:rsidTr="004C1366">
        <w:tc>
          <w:tcPr>
            <w:tcW w:w="675" w:type="dxa"/>
          </w:tcPr>
          <w:p w:rsidR="00E24006" w:rsidRPr="00E24006" w:rsidRDefault="00E24006" w:rsidP="00E24006">
            <w:pPr>
              <w:pStyle w:val="a3"/>
              <w:jc w:val="center"/>
              <w:rPr>
                <w:rFonts w:ascii="Times New Roman" w:hAnsi="Times New Roman"/>
                <w:sz w:val="20"/>
                <w:szCs w:val="20"/>
              </w:rPr>
            </w:pPr>
            <w:r w:rsidRPr="00E24006">
              <w:rPr>
                <w:rFonts w:ascii="Times New Roman" w:hAnsi="Times New Roman"/>
                <w:sz w:val="20"/>
                <w:szCs w:val="20"/>
              </w:rPr>
              <w:t>15</w:t>
            </w:r>
          </w:p>
        </w:tc>
        <w:tc>
          <w:tcPr>
            <w:tcW w:w="709" w:type="dxa"/>
          </w:tcPr>
          <w:p w:rsidR="00E24006" w:rsidRPr="00E24006" w:rsidRDefault="00E24006" w:rsidP="00E24006">
            <w:pPr>
              <w:pStyle w:val="a3"/>
              <w:jc w:val="center"/>
              <w:rPr>
                <w:rFonts w:ascii="Times New Roman" w:hAnsi="Times New Roman"/>
                <w:sz w:val="20"/>
                <w:szCs w:val="20"/>
              </w:rPr>
            </w:pPr>
            <w:r w:rsidRPr="00E24006">
              <w:rPr>
                <w:rFonts w:ascii="Times New Roman" w:hAnsi="Times New Roman"/>
                <w:sz w:val="20"/>
                <w:szCs w:val="20"/>
              </w:rPr>
              <w:t>1028</w:t>
            </w:r>
          </w:p>
        </w:tc>
        <w:tc>
          <w:tcPr>
            <w:tcW w:w="2693" w:type="dxa"/>
          </w:tcPr>
          <w:p w:rsidR="00E24006" w:rsidRPr="00E24006" w:rsidRDefault="00E24006" w:rsidP="00E24006">
            <w:pPr>
              <w:pStyle w:val="a3"/>
              <w:jc w:val="both"/>
              <w:rPr>
                <w:rFonts w:ascii="Times New Roman" w:hAnsi="Times New Roman"/>
                <w:sz w:val="20"/>
                <w:szCs w:val="20"/>
                <w:lang w:val="ru-RU"/>
              </w:rPr>
            </w:pPr>
            <w:r w:rsidRPr="00E24006">
              <w:rPr>
                <w:rFonts w:ascii="Times New Roman" w:hAnsi="Times New Roman"/>
                <w:sz w:val="20"/>
                <w:szCs w:val="20"/>
                <w:lang w:val="ru-RU"/>
              </w:rPr>
              <w:t>пгт Тужа, здание администрации района, ул</w:t>
            </w:r>
            <w:proofErr w:type="gramStart"/>
            <w:r w:rsidRPr="00E24006">
              <w:rPr>
                <w:rFonts w:ascii="Times New Roman" w:hAnsi="Times New Roman"/>
                <w:sz w:val="20"/>
                <w:szCs w:val="20"/>
                <w:lang w:val="ru-RU"/>
              </w:rPr>
              <w:t>.Г</w:t>
            </w:r>
            <w:proofErr w:type="gramEnd"/>
            <w:r w:rsidRPr="00E24006">
              <w:rPr>
                <w:rFonts w:ascii="Times New Roman" w:hAnsi="Times New Roman"/>
                <w:sz w:val="20"/>
                <w:szCs w:val="20"/>
                <w:lang w:val="ru-RU"/>
              </w:rPr>
              <w:t xml:space="preserve">орького, д.5, </w:t>
            </w:r>
            <w:proofErr w:type="spellStart"/>
            <w:r w:rsidRPr="00E24006">
              <w:rPr>
                <w:rFonts w:ascii="Times New Roman" w:hAnsi="Times New Roman"/>
                <w:sz w:val="20"/>
                <w:szCs w:val="20"/>
                <w:lang w:val="ru-RU"/>
              </w:rPr>
              <w:t>каб</w:t>
            </w:r>
            <w:proofErr w:type="spellEnd"/>
            <w:r w:rsidRPr="00E24006">
              <w:rPr>
                <w:rFonts w:ascii="Times New Roman" w:hAnsi="Times New Roman"/>
                <w:sz w:val="20"/>
                <w:szCs w:val="20"/>
                <w:lang w:val="ru-RU"/>
              </w:rPr>
              <w:t>. 6, телефон 2-14-69</w:t>
            </w:r>
          </w:p>
        </w:tc>
        <w:tc>
          <w:tcPr>
            <w:tcW w:w="3119" w:type="dxa"/>
          </w:tcPr>
          <w:p w:rsidR="00E24006" w:rsidRPr="00E24006" w:rsidRDefault="00E24006" w:rsidP="00E24006">
            <w:pPr>
              <w:pStyle w:val="a3"/>
              <w:jc w:val="both"/>
              <w:rPr>
                <w:rFonts w:ascii="Times New Roman" w:hAnsi="Times New Roman"/>
                <w:sz w:val="20"/>
                <w:szCs w:val="20"/>
                <w:lang w:val="ru-RU"/>
              </w:rPr>
            </w:pPr>
            <w:r w:rsidRPr="00E24006">
              <w:rPr>
                <w:rFonts w:ascii="Times New Roman" w:hAnsi="Times New Roman"/>
                <w:sz w:val="20"/>
                <w:szCs w:val="20"/>
                <w:lang w:val="ru-RU"/>
              </w:rPr>
              <w:t>пгт Тужа, здание администрации района, ул</w:t>
            </w:r>
            <w:proofErr w:type="gramStart"/>
            <w:r w:rsidRPr="00E24006">
              <w:rPr>
                <w:rFonts w:ascii="Times New Roman" w:hAnsi="Times New Roman"/>
                <w:sz w:val="20"/>
                <w:szCs w:val="20"/>
                <w:lang w:val="ru-RU"/>
              </w:rPr>
              <w:t>.Г</w:t>
            </w:r>
            <w:proofErr w:type="gramEnd"/>
            <w:r w:rsidRPr="00E24006">
              <w:rPr>
                <w:rFonts w:ascii="Times New Roman" w:hAnsi="Times New Roman"/>
                <w:sz w:val="20"/>
                <w:szCs w:val="20"/>
                <w:lang w:val="ru-RU"/>
              </w:rPr>
              <w:t xml:space="preserve">орького, д.5, </w:t>
            </w:r>
            <w:proofErr w:type="spellStart"/>
            <w:r w:rsidRPr="00E24006">
              <w:rPr>
                <w:rFonts w:ascii="Times New Roman" w:hAnsi="Times New Roman"/>
                <w:sz w:val="20"/>
                <w:szCs w:val="20"/>
                <w:lang w:val="ru-RU"/>
              </w:rPr>
              <w:t>каб</w:t>
            </w:r>
            <w:proofErr w:type="spellEnd"/>
            <w:r w:rsidRPr="00E24006">
              <w:rPr>
                <w:rFonts w:ascii="Times New Roman" w:hAnsi="Times New Roman"/>
                <w:sz w:val="20"/>
                <w:szCs w:val="20"/>
                <w:lang w:val="ru-RU"/>
              </w:rPr>
              <w:t>. 6, телефон 2-14-69</w:t>
            </w:r>
          </w:p>
        </w:tc>
        <w:tc>
          <w:tcPr>
            <w:tcW w:w="3118" w:type="dxa"/>
          </w:tcPr>
          <w:p w:rsidR="00E24006" w:rsidRPr="00E24006" w:rsidRDefault="00E24006" w:rsidP="00E24006">
            <w:pPr>
              <w:autoSpaceDE w:val="0"/>
              <w:autoSpaceDN w:val="0"/>
              <w:adjustRightInd w:val="0"/>
              <w:spacing w:after="0" w:line="240" w:lineRule="auto"/>
              <w:rPr>
                <w:rFonts w:ascii="Times New Roman" w:hAnsi="Times New Roman"/>
                <w:sz w:val="20"/>
                <w:szCs w:val="20"/>
              </w:rPr>
            </w:pPr>
            <w:r w:rsidRPr="00E24006">
              <w:rPr>
                <w:rFonts w:ascii="Times New Roman" w:hAnsi="Times New Roman"/>
                <w:sz w:val="20"/>
                <w:szCs w:val="20"/>
                <w:lang w:val="ru-RU"/>
              </w:rPr>
              <w:t xml:space="preserve">пгт Тужа, здание Физкультурно-оздоровительного комплекса «Олимп», ул. </w:t>
            </w:r>
            <w:proofErr w:type="spellStart"/>
            <w:r w:rsidRPr="00E24006">
              <w:rPr>
                <w:rFonts w:ascii="Times New Roman" w:hAnsi="Times New Roman"/>
                <w:sz w:val="20"/>
                <w:szCs w:val="20"/>
              </w:rPr>
              <w:t>Фокина</w:t>
            </w:r>
            <w:proofErr w:type="spellEnd"/>
            <w:r w:rsidRPr="00E24006">
              <w:rPr>
                <w:rFonts w:ascii="Times New Roman" w:hAnsi="Times New Roman"/>
                <w:sz w:val="20"/>
                <w:szCs w:val="20"/>
              </w:rPr>
              <w:t xml:space="preserve">, д. 18б, </w:t>
            </w:r>
          </w:p>
          <w:p w:rsidR="00E24006" w:rsidRPr="00E24006" w:rsidRDefault="00E24006" w:rsidP="00E24006">
            <w:pPr>
              <w:pStyle w:val="a3"/>
              <w:jc w:val="both"/>
              <w:rPr>
                <w:rFonts w:ascii="Times New Roman" w:hAnsi="Times New Roman"/>
                <w:sz w:val="20"/>
                <w:szCs w:val="20"/>
              </w:rPr>
            </w:pPr>
            <w:proofErr w:type="spellStart"/>
            <w:r w:rsidRPr="00E24006">
              <w:rPr>
                <w:rFonts w:ascii="Times New Roman" w:hAnsi="Times New Roman"/>
                <w:sz w:val="20"/>
                <w:szCs w:val="20"/>
              </w:rPr>
              <w:t>телефон</w:t>
            </w:r>
            <w:proofErr w:type="spellEnd"/>
            <w:r w:rsidRPr="00E24006">
              <w:rPr>
                <w:rFonts w:ascii="Times New Roman" w:hAnsi="Times New Roman"/>
                <w:sz w:val="20"/>
                <w:szCs w:val="20"/>
              </w:rPr>
              <w:t xml:space="preserve">  2-24-47</w:t>
            </w:r>
          </w:p>
        </w:tc>
        <w:tc>
          <w:tcPr>
            <w:tcW w:w="4472" w:type="dxa"/>
          </w:tcPr>
          <w:p w:rsidR="00E24006" w:rsidRPr="00E24006" w:rsidRDefault="00E24006" w:rsidP="00E24006">
            <w:pPr>
              <w:pStyle w:val="a3"/>
              <w:jc w:val="both"/>
              <w:rPr>
                <w:rFonts w:ascii="Times New Roman" w:hAnsi="Times New Roman"/>
                <w:sz w:val="20"/>
                <w:szCs w:val="20"/>
                <w:lang w:val="ru-RU"/>
              </w:rPr>
            </w:pPr>
            <w:r w:rsidRPr="00E24006">
              <w:rPr>
                <w:rFonts w:ascii="Times New Roman" w:hAnsi="Times New Roman"/>
                <w:sz w:val="20"/>
                <w:szCs w:val="20"/>
                <w:lang w:val="ru-RU"/>
              </w:rPr>
              <w:t xml:space="preserve">В участок входят улицы: Абрамова, Горького, Заводская, Кирова, Лермонтова, Механизаторов, Молодежная, Невского, Октябрьская, Олимпийская, Полевая, </w:t>
            </w:r>
            <w:proofErr w:type="spellStart"/>
            <w:r w:rsidRPr="00E24006">
              <w:rPr>
                <w:rFonts w:ascii="Times New Roman" w:hAnsi="Times New Roman"/>
                <w:sz w:val="20"/>
                <w:szCs w:val="20"/>
                <w:lang w:val="ru-RU"/>
              </w:rPr>
              <w:t>Рассохина</w:t>
            </w:r>
            <w:proofErr w:type="spellEnd"/>
            <w:r w:rsidRPr="00E24006">
              <w:rPr>
                <w:rFonts w:ascii="Times New Roman" w:hAnsi="Times New Roman"/>
                <w:sz w:val="20"/>
                <w:szCs w:val="20"/>
                <w:lang w:val="ru-RU"/>
              </w:rPr>
              <w:t>, Солнечная, Труда, Фокина, Химиков, Энтузиастов, Южная пгт</w:t>
            </w:r>
            <w:proofErr w:type="gramStart"/>
            <w:r w:rsidRPr="00E24006">
              <w:rPr>
                <w:rFonts w:ascii="Times New Roman" w:hAnsi="Times New Roman"/>
                <w:sz w:val="20"/>
                <w:szCs w:val="20"/>
                <w:lang w:val="ru-RU"/>
              </w:rPr>
              <w:t xml:space="preserve"> Т</w:t>
            </w:r>
            <w:proofErr w:type="gramEnd"/>
            <w:r w:rsidRPr="00E24006">
              <w:rPr>
                <w:rFonts w:ascii="Times New Roman" w:hAnsi="Times New Roman"/>
                <w:sz w:val="20"/>
                <w:szCs w:val="20"/>
                <w:lang w:val="ru-RU"/>
              </w:rPr>
              <w:t xml:space="preserve">ужа; переулки: Горького, </w:t>
            </w:r>
            <w:proofErr w:type="spellStart"/>
            <w:r w:rsidRPr="00E24006">
              <w:rPr>
                <w:rFonts w:ascii="Times New Roman" w:hAnsi="Times New Roman"/>
                <w:sz w:val="20"/>
                <w:szCs w:val="20"/>
                <w:lang w:val="ru-RU"/>
              </w:rPr>
              <w:t>Рассохина</w:t>
            </w:r>
            <w:proofErr w:type="spellEnd"/>
            <w:r w:rsidRPr="00E24006">
              <w:rPr>
                <w:rFonts w:ascii="Times New Roman" w:hAnsi="Times New Roman"/>
                <w:sz w:val="20"/>
                <w:szCs w:val="20"/>
                <w:lang w:val="ru-RU"/>
              </w:rPr>
              <w:t>, Солнечный, Труда, Южный пгт</w:t>
            </w:r>
            <w:proofErr w:type="gramStart"/>
            <w:r w:rsidRPr="00E24006">
              <w:rPr>
                <w:rFonts w:ascii="Times New Roman" w:hAnsi="Times New Roman"/>
                <w:sz w:val="20"/>
                <w:szCs w:val="20"/>
                <w:lang w:val="ru-RU"/>
              </w:rPr>
              <w:t xml:space="preserve"> Т</w:t>
            </w:r>
            <w:proofErr w:type="gramEnd"/>
            <w:r w:rsidRPr="00E24006">
              <w:rPr>
                <w:rFonts w:ascii="Times New Roman" w:hAnsi="Times New Roman"/>
                <w:sz w:val="20"/>
                <w:szCs w:val="20"/>
                <w:lang w:val="ru-RU"/>
              </w:rPr>
              <w:t>ужа; деревни: Безденежье, Копылы муниципального образования Тужинское городское поселение.</w:t>
            </w:r>
          </w:p>
        </w:tc>
      </w:tr>
    </w:tbl>
    <w:p w:rsidR="00E24006" w:rsidRPr="00E24006" w:rsidRDefault="00E24006" w:rsidP="00E24006">
      <w:pPr>
        <w:pStyle w:val="a3"/>
        <w:jc w:val="center"/>
        <w:rPr>
          <w:rFonts w:ascii="Times New Roman" w:hAnsi="Times New Roman"/>
          <w:sz w:val="20"/>
          <w:szCs w:val="20"/>
          <w:lang w:val="ru-RU"/>
        </w:rPr>
      </w:pPr>
    </w:p>
    <w:p w:rsidR="00E24006" w:rsidRDefault="00E24006" w:rsidP="00E24006">
      <w:pPr>
        <w:spacing w:after="0" w:line="240" w:lineRule="auto"/>
        <w:ind w:left="-709"/>
        <w:rPr>
          <w:rFonts w:ascii="Times New Roman" w:hAnsi="Times New Roman"/>
          <w:sz w:val="20"/>
          <w:szCs w:val="20"/>
          <w:lang w:val="ru-RU"/>
        </w:rPr>
        <w:sectPr w:rsidR="00E24006" w:rsidSect="004C1366">
          <w:pgSz w:w="16838" w:h="11906" w:orient="landscape"/>
          <w:pgMar w:top="1701" w:right="1134" w:bottom="850" w:left="1134" w:header="708" w:footer="708" w:gutter="0"/>
          <w:cols w:space="708"/>
          <w:docGrid w:linePitch="360"/>
        </w:sectPr>
      </w:pPr>
    </w:p>
    <w:tbl>
      <w:tblPr>
        <w:tblW w:w="9498" w:type="dxa"/>
        <w:tblInd w:w="-34" w:type="dxa"/>
        <w:tblLayout w:type="fixed"/>
        <w:tblLook w:val="0000"/>
      </w:tblPr>
      <w:tblGrid>
        <w:gridCol w:w="1702"/>
        <w:gridCol w:w="5811"/>
        <w:gridCol w:w="1985"/>
      </w:tblGrid>
      <w:tr w:rsidR="00DC7ABB" w:rsidRPr="00307C39" w:rsidTr="00DC7ABB">
        <w:tc>
          <w:tcPr>
            <w:tcW w:w="9498" w:type="dxa"/>
            <w:gridSpan w:val="3"/>
          </w:tcPr>
          <w:p w:rsidR="00DC7ABB" w:rsidRDefault="00DC7ABB" w:rsidP="00DC7ABB">
            <w:pPr>
              <w:autoSpaceDE w:val="0"/>
              <w:snapToGrid w:val="0"/>
              <w:spacing w:after="0" w:line="240" w:lineRule="auto"/>
              <w:jc w:val="center"/>
              <w:rPr>
                <w:rFonts w:ascii="Times New Roman" w:hAnsi="Times New Roman"/>
                <w:b/>
                <w:sz w:val="20"/>
                <w:szCs w:val="20"/>
                <w:lang w:val="ru-RU"/>
              </w:rPr>
            </w:pPr>
            <w:r w:rsidRPr="00DC7ABB">
              <w:rPr>
                <w:rFonts w:ascii="Times New Roman" w:hAnsi="Times New Roman"/>
                <w:b/>
                <w:sz w:val="20"/>
                <w:szCs w:val="20"/>
                <w:lang w:val="ru-RU"/>
              </w:rPr>
              <w:lastRenderedPageBreak/>
              <w:t xml:space="preserve">АДМИНИСТРАЦИЯ ТУЖИНСКОГО МУНИЦИПАЛЬНОГО РАЙОНА </w:t>
            </w:r>
          </w:p>
          <w:p w:rsidR="00DC7ABB" w:rsidRPr="00DC7ABB" w:rsidRDefault="00DC7ABB" w:rsidP="00DC7ABB">
            <w:pPr>
              <w:autoSpaceDE w:val="0"/>
              <w:snapToGrid w:val="0"/>
              <w:spacing w:after="0" w:line="240" w:lineRule="auto"/>
              <w:jc w:val="center"/>
              <w:rPr>
                <w:rFonts w:ascii="Times New Roman" w:hAnsi="Times New Roman"/>
                <w:b/>
                <w:sz w:val="20"/>
                <w:szCs w:val="20"/>
                <w:lang w:val="ru-RU"/>
              </w:rPr>
            </w:pPr>
            <w:r w:rsidRPr="00DC7ABB">
              <w:rPr>
                <w:rFonts w:ascii="Times New Roman" w:hAnsi="Times New Roman"/>
                <w:b/>
                <w:sz w:val="20"/>
                <w:szCs w:val="20"/>
                <w:lang w:val="ru-RU"/>
              </w:rPr>
              <w:t>КИРОВСКОЙ ОБЛАСТИ</w:t>
            </w:r>
          </w:p>
        </w:tc>
      </w:tr>
      <w:tr w:rsidR="00DC7ABB" w:rsidRPr="00307C39" w:rsidTr="00DC7ABB">
        <w:tc>
          <w:tcPr>
            <w:tcW w:w="9498" w:type="dxa"/>
            <w:gridSpan w:val="3"/>
          </w:tcPr>
          <w:p w:rsidR="00DC7ABB" w:rsidRPr="00DC7ABB" w:rsidRDefault="00DC7ABB" w:rsidP="00DC7ABB">
            <w:pPr>
              <w:autoSpaceDE w:val="0"/>
              <w:snapToGrid w:val="0"/>
              <w:spacing w:after="0" w:line="240" w:lineRule="auto"/>
              <w:jc w:val="center"/>
              <w:rPr>
                <w:rFonts w:ascii="Times New Roman" w:hAnsi="Times New Roman"/>
                <w:sz w:val="20"/>
                <w:szCs w:val="20"/>
                <w:lang w:val="ru-RU"/>
              </w:rPr>
            </w:pPr>
          </w:p>
        </w:tc>
      </w:tr>
      <w:tr w:rsidR="00DC7ABB" w:rsidRPr="00DC7ABB" w:rsidTr="00DC7ABB">
        <w:tc>
          <w:tcPr>
            <w:tcW w:w="9498" w:type="dxa"/>
            <w:gridSpan w:val="3"/>
          </w:tcPr>
          <w:p w:rsidR="00DC7ABB" w:rsidRPr="00DC7ABB" w:rsidRDefault="00DC7ABB" w:rsidP="00DC7ABB">
            <w:pPr>
              <w:autoSpaceDE w:val="0"/>
              <w:snapToGrid w:val="0"/>
              <w:spacing w:after="0" w:line="240" w:lineRule="auto"/>
              <w:jc w:val="center"/>
              <w:rPr>
                <w:rFonts w:ascii="Times New Roman" w:hAnsi="Times New Roman"/>
                <w:b/>
                <w:sz w:val="20"/>
                <w:szCs w:val="20"/>
              </w:rPr>
            </w:pPr>
            <w:r w:rsidRPr="00DC7ABB">
              <w:rPr>
                <w:rFonts w:ascii="Times New Roman" w:hAnsi="Times New Roman"/>
                <w:b/>
                <w:sz w:val="20"/>
                <w:szCs w:val="20"/>
              </w:rPr>
              <w:t>ПОСТАНОВЛЕНИЕ</w:t>
            </w:r>
          </w:p>
        </w:tc>
      </w:tr>
      <w:tr w:rsidR="00DC7ABB" w:rsidRPr="00DC7ABB" w:rsidTr="00DC7ABB">
        <w:tc>
          <w:tcPr>
            <w:tcW w:w="9498" w:type="dxa"/>
            <w:gridSpan w:val="3"/>
          </w:tcPr>
          <w:p w:rsidR="00DC7ABB" w:rsidRPr="00DC7ABB" w:rsidRDefault="00DC7ABB" w:rsidP="00DC7ABB">
            <w:pPr>
              <w:autoSpaceDE w:val="0"/>
              <w:snapToGrid w:val="0"/>
              <w:spacing w:after="0" w:line="240" w:lineRule="auto"/>
              <w:jc w:val="center"/>
              <w:rPr>
                <w:rFonts w:ascii="Times New Roman" w:hAnsi="Times New Roman"/>
                <w:sz w:val="20"/>
                <w:szCs w:val="20"/>
              </w:rPr>
            </w:pPr>
          </w:p>
        </w:tc>
      </w:tr>
      <w:tr w:rsidR="00DC7ABB" w:rsidRPr="00DC7ABB" w:rsidTr="00DC7ABB">
        <w:tc>
          <w:tcPr>
            <w:tcW w:w="1702" w:type="dxa"/>
            <w:tcBorders>
              <w:bottom w:val="single" w:sz="4" w:space="0" w:color="auto"/>
            </w:tcBorders>
            <w:vAlign w:val="bottom"/>
          </w:tcPr>
          <w:p w:rsidR="00DC7ABB" w:rsidRPr="00DC7ABB" w:rsidRDefault="00DC7ABB" w:rsidP="00DC7ABB">
            <w:pPr>
              <w:autoSpaceDE w:val="0"/>
              <w:snapToGrid w:val="0"/>
              <w:spacing w:after="0" w:line="240" w:lineRule="auto"/>
              <w:jc w:val="center"/>
              <w:rPr>
                <w:rFonts w:ascii="Times New Roman" w:hAnsi="Times New Roman"/>
                <w:sz w:val="20"/>
                <w:szCs w:val="20"/>
              </w:rPr>
            </w:pPr>
            <w:r w:rsidRPr="00DC7ABB">
              <w:rPr>
                <w:rFonts w:ascii="Times New Roman" w:hAnsi="Times New Roman"/>
                <w:sz w:val="20"/>
                <w:szCs w:val="20"/>
              </w:rPr>
              <w:t>11.08.2016</w:t>
            </w:r>
          </w:p>
        </w:tc>
        <w:tc>
          <w:tcPr>
            <w:tcW w:w="5811" w:type="dxa"/>
            <w:vAlign w:val="bottom"/>
          </w:tcPr>
          <w:p w:rsidR="00DC7ABB" w:rsidRPr="00DC7ABB" w:rsidRDefault="00DC7ABB" w:rsidP="00DC7ABB">
            <w:pPr>
              <w:autoSpaceDE w:val="0"/>
              <w:snapToGrid w:val="0"/>
              <w:spacing w:after="0" w:line="240" w:lineRule="auto"/>
              <w:jc w:val="center"/>
              <w:rPr>
                <w:rFonts w:ascii="Times New Roman" w:hAnsi="Times New Roman"/>
                <w:sz w:val="20"/>
                <w:szCs w:val="20"/>
              </w:rPr>
            </w:pPr>
          </w:p>
        </w:tc>
        <w:tc>
          <w:tcPr>
            <w:tcW w:w="1985" w:type="dxa"/>
            <w:tcBorders>
              <w:bottom w:val="single" w:sz="4" w:space="0" w:color="auto"/>
            </w:tcBorders>
            <w:vAlign w:val="bottom"/>
          </w:tcPr>
          <w:p w:rsidR="00DC7ABB" w:rsidRPr="00DC7ABB" w:rsidRDefault="00DC7ABB" w:rsidP="00DC7ABB">
            <w:pPr>
              <w:autoSpaceDE w:val="0"/>
              <w:snapToGrid w:val="0"/>
              <w:spacing w:after="0" w:line="240" w:lineRule="auto"/>
              <w:ind w:right="-109"/>
              <w:jc w:val="center"/>
              <w:rPr>
                <w:rFonts w:ascii="Times New Roman" w:hAnsi="Times New Roman"/>
                <w:sz w:val="20"/>
                <w:szCs w:val="20"/>
              </w:rPr>
            </w:pPr>
            <w:r w:rsidRPr="00DC7ABB">
              <w:rPr>
                <w:rFonts w:ascii="Times New Roman" w:hAnsi="Times New Roman"/>
                <w:sz w:val="20"/>
                <w:szCs w:val="20"/>
              </w:rPr>
              <w:t>№</w:t>
            </w:r>
            <w:r>
              <w:rPr>
                <w:rFonts w:ascii="Times New Roman" w:hAnsi="Times New Roman"/>
                <w:sz w:val="20"/>
                <w:szCs w:val="20"/>
                <w:lang w:val="ru-RU"/>
              </w:rPr>
              <w:t xml:space="preserve"> </w:t>
            </w:r>
            <w:r w:rsidRPr="00DC7ABB">
              <w:rPr>
                <w:rFonts w:ascii="Times New Roman" w:hAnsi="Times New Roman"/>
                <w:sz w:val="20"/>
                <w:szCs w:val="20"/>
              </w:rPr>
              <w:t>247</w:t>
            </w:r>
          </w:p>
        </w:tc>
      </w:tr>
      <w:tr w:rsidR="00DC7ABB" w:rsidRPr="00DC7ABB" w:rsidTr="00DC7ABB">
        <w:tc>
          <w:tcPr>
            <w:tcW w:w="1702" w:type="dxa"/>
            <w:tcBorders>
              <w:top w:val="single" w:sz="4" w:space="0" w:color="auto"/>
            </w:tcBorders>
          </w:tcPr>
          <w:p w:rsidR="00DC7ABB" w:rsidRPr="00DC7ABB" w:rsidRDefault="00DC7ABB" w:rsidP="00DC7ABB">
            <w:pPr>
              <w:autoSpaceDE w:val="0"/>
              <w:snapToGrid w:val="0"/>
              <w:spacing w:after="0" w:line="240" w:lineRule="auto"/>
              <w:jc w:val="center"/>
              <w:rPr>
                <w:rFonts w:ascii="Times New Roman" w:hAnsi="Times New Roman"/>
                <w:sz w:val="20"/>
                <w:szCs w:val="20"/>
              </w:rPr>
            </w:pPr>
          </w:p>
        </w:tc>
        <w:tc>
          <w:tcPr>
            <w:tcW w:w="5811" w:type="dxa"/>
          </w:tcPr>
          <w:p w:rsidR="00DC7ABB" w:rsidRPr="00DC7ABB" w:rsidRDefault="00DC7ABB" w:rsidP="00DC7ABB">
            <w:pPr>
              <w:autoSpaceDE w:val="0"/>
              <w:snapToGrid w:val="0"/>
              <w:spacing w:after="0" w:line="240" w:lineRule="auto"/>
              <w:jc w:val="center"/>
              <w:rPr>
                <w:rFonts w:ascii="Times New Roman" w:hAnsi="Times New Roman"/>
                <w:sz w:val="20"/>
                <w:szCs w:val="20"/>
              </w:rPr>
            </w:pPr>
            <w:r w:rsidRPr="00DC7ABB">
              <w:rPr>
                <w:rFonts w:ascii="Times New Roman" w:hAnsi="Times New Roman"/>
                <w:sz w:val="20"/>
                <w:szCs w:val="20"/>
              </w:rPr>
              <w:t>пгт Тужа</w:t>
            </w:r>
          </w:p>
        </w:tc>
        <w:tc>
          <w:tcPr>
            <w:tcW w:w="1985" w:type="dxa"/>
          </w:tcPr>
          <w:p w:rsidR="00DC7ABB" w:rsidRPr="00DC7ABB" w:rsidRDefault="00DC7ABB" w:rsidP="00DC7ABB">
            <w:pPr>
              <w:autoSpaceDE w:val="0"/>
              <w:snapToGrid w:val="0"/>
              <w:spacing w:after="0" w:line="240" w:lineRule="auto"/>
              <w:jc w:val="center"/>
              <w:rPr>
                <w:rFonts w:ascii="Times New Roman" w:hAnsi="Times New Roman"/>
                <w:sz w:val="20"/>
                <w:szCs w:val="20"/>
              </w:rPr>
            </w:pPr>
          </w:p>
        </w:tc>
      </w:tr>
      <w:tr w:rsidR="00DC7ABB" w:rsidRPr="00DC7ABB" w:rsidTr="00DC7ABB">
        <w:tc>
          <w:tcPr>
            <w:tcW w:w="9498" w:type="dxa"/>
            <w:gridSpan w:val="3"/>
          </w:tcPr>
          <w:p w:rsidR="00DC7ABB" w:rsidRPr="00DC7ABB" w:rsidRDefault="00DC7ABB" w:rsidP="00DC7ABB">
            <w:pPr>
              <w:autoSpaceDE w:val="0"/>
              <w:snapToGrid w:val="0"/>
              <w:spacing w:after="0" w:line="240" w:lineRule="auto"/>
              <w:jc w:val="center"/>
              <w:rPr>
                <w:rFonts w:ascii="Times New Roman" w:hAnsi="Times New Roman"/>
                <w:sz w:val="20"/>
                <w:szCs w:val="20"/>
              </w:rPr>
            </w:pPr>
          </w:p>
        </w:tc>
      </w:tr>
    </w:tbl>
    <w:p w:rsidR="00DC7ABB" w:rsidRPr="00DC7ABB" w:rsidRDefault="00DC7ABB" w:rsidP="00DC7ABB">
      <w:pPr>
        <w:tabs>
          <w:tab w:val="left" w:pos="619"/>
        </w:tabs>
        <w:spacing w:after="0" w:line="240" w:lineRule="auto"/>
        <w:jc w:val="center"/>
        <w:rPr>
          <w:rFonts w:ascii="Times New Roman" w:hAnsi="Times New Roman"/>
          <w:b/>
          <w:sz w:val="20"/>
          <w:szCs w:val="20"/>
          <w:lang w:val="ru-RU"/>
        </w:rPr>
      </w:pPr>
      <w:r w:rsidRPr="00DC7ABB">
        <w:rPr>
          <w:rFonts w:ascii="Times New Roman" w:hAnsi="Times New Roman"/>
          <w:b/>
          <w:sz w:val="20"/>
          <w:szCs w:val="20"/>
          <w:lang w:val="ru-RU"/>
        </w:rPr>
        <w:t xml:space="preserve">О принятии жилых помещений и включении их </w:t>
      </w:r>
    </w:p>
    <w:p w:rsidR="00DC7ABB" w:rsidRPr="00EB2031" w:rsidRDefault="00DC7ABB" w:rsidP="00DC7ABB">
      <w:pPr>
        <w:tabs>
          <w:tab w:val="left" w:pos="619"/>
        </w:tabs>
        <w:spacing w:after="0" w:line="240" w:lineRule="auto"/>
        <w:jc w:val="center"/>
        <w:rPr>
          <w:rFonts w:ascii="Times New Roman" w:hAnsi="Times New Roman"/>
          <w:b/>
          <w:sz w:val="20"/>
          <w:szCs w:val="20"/>
          <w:lang w:val="ru-RU"/>
        </w:rPr>
      </w:pPr>
      <w:r w:rsidRPr="00EB2031">
        <w:rPr>
          <w:rFonts w:ascii="Times New Roman" w:hAnsi="Times New Roman"/>
          <w:b/>
          <w:sz w:val="20"/>
          <w:szCs w:val="20"/>
          <w:lang w:val="ru-RU"/>
        </w:rPr>
        <w:t xml:space="preserve">в специализированный жилищный фонд  </w:t>
      </w:r>
    </w:p>
    <w:p w:rsidR="00DC7ABB" w:rsidRPr="00EB2031" w:rsidRDefault="00DC7ABB" w:rsidP="00DC7ABB">
      <w:pPr>
        <w:spacing w:after="0" w:line="240" w:lineRule="auto"/>
        <w:ind w:firstLine="705"/>
        <w:jc w:val="both"/>
        <w:rPr>
          <w:rFonts w:ascii="Times New Roman" w:hAnsi="Times New Roman"/>
          <w:sz w:val="20"/>
          <w:szCs w:val="20"/>
          <w:lang w:val="ru-RU"/>
        </w:rPr>
      </w:pPr>
    </w:p>
    <w:p w:rsidR="00DC7ABB" w:rsidRPr="00DC7ABB" w:rsidRDefault="00DC7ABB" w:rsidP="00DC7ABB">
      <w:pPr>
        <w:spacing w:after="0" w:line="240" w:lineRule="auto"/>
        <w:ind w:firstLine="705"/>
        <w:jc w:val="both"/>
        <w:rPr>
          <w:rFonts w:ascii="Times New Roman" w:hAnsi="Times New Roman"/>
          <w:sz w:val="20"/>
          <w:szCs w:val="20"/>
          <w:lang w:val="ru-RU"/>
        </w:rPr>
      </w:pPr>
      <w:proofErr w:type="gramStart"/>
      <w:r w:rsidRPr="00DC7ABB">
        <w:rPr>
          <w:rFonts w:ascii="Times New Roman" w:hAnsi="Times New Roman"/>
          <w:sz w:val="20"/>
          <w:szCs w:val="20"/>
          <w:lang w:val="ru-RU"/>
        </w:rPr>
        <w:t>В соответствии со статьями  296, 299 Гражданского кодекса Российской Федерации, со статьей 92 Жилищного кодекса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статьями 32, 42 Устава муниципального образования Тужинский муниципальный район, на основании муниципальных контрактов от 09.08.2016 года № 03402000033116002693, № 03402000033116002695,                                                  № 03402000033116002696</w:t>
      </w:r>
      <w:proofErr w:type="gramEnd"/>
      <w:r w:rsidRPr="00DC7ABB">
        <w:rPr>
          <w:rFonts w:ascii="Times New Roman" w:hAnsi="Times New Roman"/>
          <w:sz w:val="20"/>
          <w:szCs w:val="20"/>
          <w:lang w:val="ru-RU"/>
        </w:rPr>
        <w:t>, № 03402000033116002694, в целях реализации прав детей-сирот и детей, оставшихся без попечения родителей, лиц из числа детей-сирот и детей, оставшихся без попечения родителей, на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администрация Тужинского муниципального района ПОСТАНОВЛЯЕТ:</w:t>
      </w:r>
    </w:p>
    <w:p w:rsidR="00DC7ABB" w:rsidRPr="00DC7ABB" w:rsidRDefault="00DC7ABB" w:rsidP="00DC7ABB">
      <w:pPr>
        <w:tabs>
          <w:tab w:val="left" w:pos="619"/>
        </w:tabs>
        <w:spacing w:after="0" w:line="240" w:lineRule="auto"/>
        <w:ind w:firstLine="705"/>
        <w:jc w:val="both"/>
        <w:rPr>
          <w:rFonts w:ascii="Times New Roman" w:hAnsi="Times New Roman"/>
          <w:sz w:val="20"/>
          <w:szCs w:val="20"/>
          <w:lang w:val="ru-RU"/>
        </w:rPr>
      </w:pPr>
      <w:r w:rsidRPr="00DC7ABB">
        <w:rPr>
          <w:rFonts w:ascii="Times New Roman" w:hAnsi="Times New Roman"/>
          <w:sz w:val="20"/>
          <w:szCs w:val="20"/>
          <w:lang w:val="ru-RU"/>
        </w:rPr>
        <w:t>1. Принять в имущественную казну муниципального образования Тужинский муниципальный район жилые помещения согласно прилагаемому перечню.</w:t>
      </w:r>
    </w:p>
    <w:p w:rsidR="00DC7ABB" w:rsidRPr="00DC7ABB" w:rsidRDefault="00DC7ABB" w:rsidP="00DC7ABB">
      <w:pPr>
        <w:tabs>
          <w:tab w:val="left" w:pos="619"/>
        </w:tabs>
        <w:spacing w:after="0" w:line="240" w:lineRule="auto"/>
        <w:ind w:firstLine="705"/>
        <w:jc w:val="both"/>
        <w:rPr>
          <w:rFonts w:ascii="Times New Roman" w:hAnsi="Times New Roman"/>
          <w:sz w:val="20"/>
          <w:szCs w:val="20"/>
          <w:lang w:val="ru-RU"/>
        </w:rPr>
      </w:pPr>
      <w:r w:rsidRPr="00DC7ABB">
        <w:rPr>
          <w:rFonts w:ascii="Times New Roman" w:hAnsi="Times New Roman"/>
          <w:sz w:val="20"/>
          <w:szCs w:val="20"/>
          <w:lang w:val="ru-RU"/>
        </w:rPr>
        <w:tab/>
        <w:t xml:space="preserve">2. Включить в специализированный жилищный фонд муниципального образования Тужинский муниципальный район с отнесением к жилым помещениям для детей-сирот и детей, оставшихся без попечения родителей, лиц из числа детей-сирот и детей, оставшихся без попечения родителей жилые помещения, указанные в пункте 1 настоящего Постановления. </w:t>
      </w:r>
    </w:p>
    <w:p w:rsidR="00DC7ABB" w:rsidRPr="00DC7ABB" w:rsidRDefault="00DC7ABB" w:rsidP="00DC7ABB">
      <w:pPr>
        <w:autoSpaceDE w:val="0"/>
        <w:autoSpaceDN w:val="0"/>
        <w:adjustRightInd w:val="0"/>
        <w:spacing w:after="0" w:line="240" w:lineRule="auto"/>
        <w:ind w:firstLine="705"/>
        <w:jc w:val="both"/>
        <w:rPr>
          <w:rFonts w:ascii="Times New Roman" w:hAnsi="Times New Roman"/>
          <w:sz w:val="20"/>
          <w:szCs w:val="20"/>
          <w:lang w:val="ru-RU"/>
        </w:rPr>
      </w:pPr>
      <w:r w:rsidRPr="00DC7ABB">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C7ABB" w:rsidRPr="00DC7ABB" w:rsidRDefault="00DC7ABB" w:rsidP="00DC7ABB">
      <w:pPr>
        <w:spacing w:after="0" w:line="240" w:lineRule="auto"/>
        <w:ind w:firstLine="705"/>
        <w:jc w:val="both"/>
        <w:rPr>
          <w:rFonts w:ascii="Times New Roman" w:hAnsi="Times New Roman"/>
          <w:sz w:val="20"/>
          <w:szCs w:val="20"/>
          <w:lang w:val="ru-RU"/>
        </w:rPr>
      </w:pPr>
      <w:r w:rsidRPr="00DC7ABB">
        <w:rPr>
          <w:rFonts w:ascii="Times New Roman" w:hAnsi="Times New Roman"/>
          <w:sz w:val="20"/>
          <w:szCs w:val="20"/>
          <w:lang w:val="ru-RU"/>
        </w:rPr>
        <w:t xml:space="preserve">4.  </w:t>
      </w:r>
      <w:proofErr w:type="gramStart"/>
      <w:r w:rsidRPr="00DC7ABB">
        <w:rPr>
          <w:rFonts w:ascii="Times New Roman" w:hAnsi="Times New Roman"/>
          <w:sz w:val="20"/>
          <w:szCs w:val="20"/>
          <w:lang w:val="ru-RU"/>
        </w:rPr>
        <w:t>Контроль за</w:t>
      </w:r>
      <w:proofErr w:type="gramEnd"/>
      <w:r w:rsidRPr="00DC7ABB">
        <w:rPr>
          <w:rFonts w:ascii="Times New Roman" w:hAnsi="Times New Roman"/>
          <w:sz w:val="20"/>
          <w:szCs w:val="20"/>
          <w:lang w:val="ru-RU"/>
        </w:rPr>
        <w:t xml:space="preserve"> исполнением настоящего постановления оставляю за собой.</w:t>
      </w:r>
    </w:p>
    <w:p w:rsidR="00DC7ABB" w:rsidRDefault="00DC7ABB" w:rsidP="00DC7ABB">
      <w:pPr>
        <w:spacing w:after="0" w:line="240" w:lineRule="auto"/>
        <w:rPr>
          <w:rFonts w:ascii="Times New Roman" w:hAnsi="Times New Roman"/>
          <w:sz w:val="20"/>
          <w:szCs w:val="20"/>
          <w:lang w:val="ru-RU"/>
        </w:rPr>
      </w:pPr>
    </w:p>
    <w:p w:rsidR="00DC7ABB" w:rsidRPr="00E24006" w:rsidRDefault="00DC7ABB" w:rsidP="00DC7ABB">
      <w:pPr>
        <w:pStyle w:val="a3"/>
        <w:jc w:val="both"/>
        <w:rPr>
          <w:rFonts w:ascii="Times New Roman" w:hAnsi="Times New Roman"/>
          <w:sz w:val="20"/>
          <w:szCs w:val="20"/>
          <w:lang w:val="ru-RU"/>
        </w:rPr>
      </w:pPr>
      <w:r w:rsidRPr="00E24006">
        <w:rPr>
          <w:rFonts w:ascii="Times New Roman" w:hAnsi="Times New Roman"/>
          <w:sz w:val="20"/>
          <w:szCs w:val="20"/>
          <w:lang w:val="ru-RU"/>
        </w:rPr>
        <w:t>Глава администрации</w:t>
      </w:r>
    </w:p>
    <w:p w:rsidR="00DC7ABB" w:rsidRPr="00DC7ABB" w:rsidRDefault="00DC7ABB" w:rsidP="00DC7ABB">
      <w:pPr>
        <w:pStyle w:val="a3"/>
        <w:jc w:val="both"/>
        <w:rPr>
          <w:rFonts w:ascii="Times New Roman" w:hAnsi="Times New Roman"/>
          <w:sz w:val="20"/>
          <w:szCs w:val="20"/>
          <w:lang w:val="ru-RU"/>
        </w:rPr>
      </w:pPr>
      <w:r w:rsidRPr="00E24006">
        <w:rPr>
          <w:rFonts w:ascii="Times New Roman" w:hAnsi="Times New Roman"/>
          <w:sz w:val="20"/>
          <w:szCs w:val="20"/>
          <w:lang w:val="ru-RU"/>
        </w:rPr>
        <w:t>Тужинского муниципальног</w:t>
      </w:r>
      <w:r>
        <w:rPr>
          <w:rFonts w:ascii="Times New Roman" w:hAnsi="Times New Roman"/>
          <w:sz w:val="20"/>
          <w:szCs w:val="20"/>
          <w:lang w:val="ru-RU"/>
        </w:rPr>
        <w:t>о района</w:t>
      </w:r>
      <w:r w:rsidRPr="00E24006">
        <w:rPr>
          <w:rFonts w:ascii="Times New Roman" w:hAnsi="Times New Roman"/>
          <w:sz w:val="20"/>
          <w:szCs w:val="20"/>
          <w:lang w:val="ru-RU"/>
        </w:rPr>
        <w:tab/>
        <w:t xml:space="preserve">       Е.В. Видякина</w:t>
      </w:r>
    </w:p>
    <w:p w:rsidR="00DC7ABB" w:rsidRPr="00DC7ABB" w:rsidRDefault="00DC7ABB" w:rsidP="00DC7ABB">
      <w:pPr>
        <w:widowControl w:val="0"/>
        <w:tabs>
          <w:tab w:val="left" w:pos="5556"/>
        </w:tabs>
        <w:autoSpaceDE w:val="0"/>
        <w:autoSpaceDN w:val="0"/>
        <w:adjustRightInd w:val="0"/>
        <w:spacing w:after="0" w:line="240" w:lineRule="auto"/>
        <w:ind w:left="5103"/>
        <w:jc w:val="right"/>
        <w:rPr>
          <w:rFonts w:ascii="Times New Roman" w:hAnsi="Times New Roman"/>
          <w:sz w:val="20"/>
          <w:szCs w:val="20"/>
          <w:lang w:val="ru-RU"/>
        </w:rPr>
      </w:pPr>
      <w:r w:rsidRPr="00DC7ABB">
        <w:rPr>
          <w:rFonts w:ascii="Times New Roman" w:hAnsi="Times New Roman"/>
          <w:sz w:val="20"/>
          <w:szCs w:val="20"/>
          <w:lang w:val="ru-RU"/>
        </w:rPr>
        <w:t xml:space="preserve">Приложение </w:t>
      </w:r>
    </w:p>
    <w:p w:rsidR="00DC7ABB" w:rsidRPr="00DC7ABB" w:rsidRDefault="00DC7ABB" w:rsidP="00DC7ABB">
      <w:pPr>
        <w:widowControl w:val="0"/>
        <w:tabs>
          <w:tab w:val="left" w:pos="5556"/>
        </w:tabs>
        <w:autoSpaceDE w:val="0"/>
        <w:autoSpaceDN w:val="0"/>
        <w:adjustRightInd w:val="0"/>
        <w:spacing w:after="0" w:line="240" w:lineRule="auto"/>
        <w:ind w:left="5103"/>
        <w:jc w:val="right"/>
        <w:rPr>
          <w:rFonts w:ascii="Times New Roman" w:hAnsi="Times New Roman"/>
          <w:sz w:val="20"/>
          <w:szCs w:val="20"/>
          <w:lang w:val="ru-RU"/>
        </w:rPr>
      </w:pPr>
    </w:p>
    <w:p w:rsidR="00DC7ABB" w:rsidRPr="00DC7ABB" w:rsidRDefault="00DC7ABB" w:rsidP="00DC7ABB">
      <w:pPr>
        <w:widowControl w:val="0"/>
        <w:autoSpaceDE w:val="0"/>
        <w:autoSpaceDN w:val="0"/>
        <w:adjustRightInd w:val="0"/>
        <w:spacing w:after="0" w:line="240" w:lineRule="auto"/>
        <w:ind w:left="5103"/>
        <w:jc w:val="right"/>
        <w:rPr>
          <w:rFonts w:ascii="Times New Roman" w:hAnsi="Times New Roman"/>
          <w:sz w:val="20"/>
          <w:szCs w:val="20"/>
          <w:lang w:val="ru-RU"/>
        </w:rPr>
      </w:pPr>
      <w:r w:rsidRPr="00DC7ABB">
        <w:rPr>
          <w:rFonts w:ascii="Times New Roman" w:hAnsi="Times New Roman"/>
          <w:sz w:val="20"/>
          <w:szCs w:val="20"/>
          <w:lang w:val="ru-RU"/>
        </w:rPr>
        <w:t>к постановлению администрации Тужинского муниципального района</w:t>
      </w:r>
    </w:p>
    <w:p w:rsidR="00DC7ABB" w:rsidRPr="00DC7ABB" w:rsidRDefault="00DC7ABB" w:rsidP="00DC7ABB">
      <w:pPr>
        <w:widowControl w:val="0"/>
        <w:autoSpaceDE w:val="0"/>
        <w:autoSpaceDN w:val="0"/>
        <w:adjustRightInd w:val="0"/>
        <w:spacing w:after="0" w:line="240" w:lineRule="auto"/>
        <w:ind w:left="5103"/>
        <w:jc w:val="right"/>
        <w:rPr>
          <w:rFonts w:ascii="Times New Roman" w:hAnsi="Times New Roman"/>
          <w:sz w:val="20"/>
          <w:szCs w:val="20"/>
          <w:lang w:val="ru-RU"/>
        </w:rPr>
      </w:pPr>
      <w:r w:rsidRPr="00DC7ABB">
        <w:rPr>
          <w:rFonts w:ascii="Times New Roman" w:hAnsi="Times New Roman"/>
          <w:sz w:val="20"/>
          <w:szCs w:val="20"/>
          <w:lang w:val="ru-RU"/>
        </w:rPr>
        <w:t xml:space="preserve">от </w:t>
      </w:r>
      <w:r w:rsidRPr="00DC7ABB">
        <w:rPr>
          <w:rFonts w:ascii="Times New Roman" w:hAnsi="Times New Roman"/>
          <w:sz w:val="20"/>
          <w:szCs w:val="20"/>
          <w:u w:val="single"/>
          <w:lang w:val="ru-RU"/>
        </w:rPr>
        <w:t>11.08.2016</w:t>
      </w:r>
      <w:r w:rsidRPr="00DC7ABB">
        <w:rPr>
          <w:rFonts w:ascii="Times New Roman" w:hAnsi="Times New Roman"/>
          <w:sz w:val="20"/>
          <w:szCs w:val="20"/>
          <w:lang w:val="ru-RU"/>
        </w:rPr>
        <w:t xml:space="preserve"> № </w:t>
      </w:r>
      <w:r w:rsidRPr="00DC7ABB">
        <w:rPr>
          <w:rFonts w:ascii="Times New Roman" w:hAnsi="Times New Roman"/>
          <w:sz w:val="20"/>
          <w:szCs w:val="20"/>
          <w:u w:val="single"/>
          <w:lang w:val="ru-RU"/>
        </w:rPr>
        <w:t>247</w:t>
      </w:r>
    </w:p>
    <w:p w:rsidR="00DC7ABB" w:rsidRPr="00DC7ABB" w:rsidRDefault="00DC7ABB" w:rsidP="00DC7ABB">
      <w:pPr>
        <w:widowControl w:val="0"/>
        <w:autoSpaceDE w:val="0"/>
        <w:autoSpaceDN w:val="0"/>
        <w:adjustRightInd w:val="0"/>
        <w:spacing w:after="0" w:line="240" w:lineRule="auto"/>
        <w:jc w:val="right"/>
        <w:rPr>
          <w:rFonts w:ascii="Times New Roman" w:hAnsi="Times New Roman"/>
          <w:sz w:val="20"/>
          <w:szCs w:val="20"/>
          <w:lang w:val="ru-RU"/>
        </w:rPr>
      </w:pPr>
    </w:p>
    <w:p w:rsidR="00DC7ABB" w:rsidRPr="00DC7ABB" w:rsidRDefault="00DC7ABB" w:rsidP="00DC7ABB">
      <w:pPr>
        <w:widowControl w:val="0"/>
        <w:autoSpaceDE w:val="0"/>
        <w:autoSpaceDN w:val="0"/>
        <w:adjustRightInd w:val="0"/>
        <w:spacing w:after="0" w:line="240" w:lineRule="auto"/>
        <w:jc w:val="center"/>
        <w:rPr>
          <w:rFonts w:ascii="Times New Roman" w:hAnsi="Times New Roman"/>
          <w:b/>
          <w:bCs/>
          <w:sz w:val="20"/>
          <w:szCs w:val="20"/>
          <w:lang w:val="ru-RU"/>
        </w:rPr>
      </w:pPr>
      <w:bookmarkStart w:id="18" w:name="Par43"/>
      <w:bookmarkEnd w:id="18"/>
    </w:p>
    <w:p w:rsidR="00DC7ABB" w:rsidRPr="00DC7ABB" w:rsidRDefault="00DC7ABB" w:rsidP="00DC7ABB">
      <w:pPr>
        <w:pStyle w:val="a3"/>
        <w:jc w:val="center"/>
        <w:rPr>
          <w:rFonts w:ascii="Times New Roman" w:hAnsi="Times New Roman"/>
          <w:b/>
          <w:sz w:val="20"/>
          <w:szCs w:val="20"/>
          <w:lang w:val="ru-RU"/>
        </w:rPr>
      </w:pPr>
      <w:r w:rsidRPr="00DC7ABB">
        <w:rPr>
          <w:rFonts w:ascii="Times New Roman" w:hAnsi="Times New Roman"/>
          <w:b/>
          <w:sz w:val="20"/>
          <w:szCs w:val="20"/>
          <w:lang w:val="ru-RU"/>
        </w:rPr>
        <w:t xml:space="preserve">Перечень имущества, принимаемого в </w:t>
      </w:r>
      <w:proofErr w:type="gramStart"/>
      <w:r w:rsidRPr="00DC7ABB">
        <w:rPr>
          <w:rFonts w:ascii="Times New Roman" w:hAnsi="Times New Roman"/>
          <w:b/>
          <w:sz w:val="20"/>
          <w:szCs w:val="20"/>
          <w:lang w:val="ru-RU"/>
        </w:rPr>
        <w:t>имущественную</w:t>
      </w:r>
      <w:proofErr w:type="gramEnd"/>
      <w:r w:rsidRPr="00DC7ABB">
        <w:rPr>
          <w:rFonts w:ascii="Times New Roman" w:hAnsi="Times New Roman"/>
          <w:b/>
          <w:sz w:val="20"/>
          <w:szCs w:val="20"/>
          <w:lang w:val="ru-RU"/>
        </w:rPr>
        <w:t xml:space="preserve"> </w:t>
      </w:r>
    </w:p>
    <w:p w:rsidR="00DC7ABB" w:rsidRPr="00DC7ABB" w:rsidRDefault="00DC7ABB" w:rsidP="00DC7ABB">
      <w:pPr>
        <w:pStyle w:val="a3"/>
        <w:jc w:val="center"/>
        <w:rPr>
          <w:rFonts w:ascii="Times New Roman" w:hAnsi="Times New Roman"/>
          <w:sz w:val="20"/>
          <w:szCs w:val="20"/>
          <w:lang w:val="ru-RU"/>
        </w:rPr>
      </w:pPr>
      <w:r w:rsidRPr="00DC7ABB">
        <w:rPr>
          <w:rFonts w:ascii="Times New Roman" w:hAnsi="Times New Roman"/>
          <w:b/>
          <w:sz w:val="20"/>
          <w:szCs w:val="20"/>
          <w:lang w:val="ru-RU"/>
        </w:rPr>
        <w:t>казну муниципального образования Тужинский  муниципальный район</w:t>
      </w:r>
    </w:p>
    <w:p w:rsidR="00DC7ABB" w:rsidRPr="00DC7ABB" w:rsidRDefault="00DC7ABB" w:rsidP="00DC7ABB">
      <w:pPr>
        <w:spacing w:after="0" w:line="240" w:lineRule="auto"/>
        <w:rPr>
          <w:rFonts w:ascii="Times New Roman" w:hAnsi="Times New Roman"/>
          <w:sz w:val="20"/>
          <w:szCs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1538"/>
        <w:gridCol w:w="2487"/>
        <w:gridCol w:w="2473"/>
        <w:gridCol w:w="1277"/>
        <w:gridCol w:w="1240"/>
      </w:tblGrid>
      <w:tr w:rsidR="00DC7ABB" w:rsidRPr="00DC7ABB" w:rsidTr="00DC7ABB">
        <w:trPr>
          <w:trHeight w:val="70"/>
        </w:trPr>
        <w:tc>
          <w:tcPr>
            <w:tcW w:w="290"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 п/п</w:t>
            </w:r>
          </w:p>
        </w:tc>
        <w:tc>
          <w:tcPr>
            <w:tcW w:w="803" w:type="pct"/>
          </w:tcPr>
          <w:p w:rsidR="00DC7ABB" w:rsidRPr="00DC7ABB" w:rsidRDefault="00DC7ABB" w:rsidP="00DC7ABB">
            <w:pPr>
              <w:spacing w:after="0" w:line="240" w:lineRule="auto"/>
              <w:ind w:right="-28"/>
              <w:jc w:val="center"/>
              <w:rPr>
                <w:rFonts w:ascii="Times New Roman" w:hAnsi="Times New Roman"/>
                <w:sz w:val="20"/>
                <w:szCs w:val="20"/>
              </w:rPr>
            </w:pPr>
            <w:proofErr w:type="spellStart"/>
            <w:r w:rsidRPr="00DC7ABB">
              <w:rPr>
                <w:rFonts w:ascii="Times New Roman" w:hAnsi="Times New Roman"/>
                <w:sz w:val="20"/>
                <w:szCs w:val="20"/>
              </w:rPr>
              <w:t>Наименование</w:t>
            </w:r>
            <w:proofErr w:type="spellEnd"/>
            <w:r w:rsidRPr="00DC7ABB">
              <w:rPr>
                <w:rFonts w:ascii="Times New Roman" w:hAnsi="Times New Roman"/>
                <w:sz w:val="20"/>
                <w:szCs w:val="20"/>
              </w:rPr>
              <w:t xml:space="preserve"> </w:t>
            </w:r>
            <w:proofErr w:type="spellStart"/>
            <w:r w:rsidRPr="00DC7ABB">
              <w:rPr>
                <w:rFonts w:ascii="Times New Roman" w:hAnsi="Times New Roman"/>
                <w:sz w:val="20"/>
                <w:szCs w:val="20"/>
              </w:rPr>
              <w:t>объекта</w:t>
            </w:r>
            <w:proofErr w:type="spellEnd"/>
          </w:p>
        </w:tc>
        <w:tc>
          <w:tcPr>
            <w:tcW w:w="1299" w:type="pct"/>
          </w:tcPr>
          <w:p w:rsidR="00DC7ABB" w:rsidRPr="00DC7ABB" w:rsidRDefault="00DC7ABB" w:rsidP="00DC7ABB">
            <w:pPr>
              <w:spacing w:after="0" w:line="240" w:lineRule="auto"/>
              <w:ind w:right="-28"/>
              <w:jc w:val="center"/>
              <w:rPr>
                <w:rFonts w:ascii="Times New Roman" w:hAnsi="Times New Roman"/>
                <w:sz w:val="20"/>
                <w:szCs w:val="20"/>
              </w:rPr>
            </w:pPr>
            <w:proofErr w:type="spellStart"/>
            <w:r w:rsidRPr="00DC7ABB">
              <w:rPr>
                <w:rFonts w:ascii="Times New Roman" w:hAnsi="Times New Roman"/>
                <w:sz w:val="20"/>
                <w:szCs w:val="20"/>
              </w:rPr>
              <w:t>Местонахождение</w:t>
            </w:r>
            <w:proofErr w:type="spellEnd"/>
            <w:r w:rsidRPr="00DC7ABB">
              <w:rPr>
                <w:rFonts w:ascii="Times New Roman" w:hAnsi="Times New Roman"/>
                <w:sz w:val="20"/>
                <w:szCs w:val="20"/>
              </w:rPr>
              <w:t xml:space="preserve"> </w:t>
            </w:r>
            <w:proofErr w:type="spellStart"/>
            <w:r w:rsidRPr="00DC7ABB">
              <w:rPr>
                <w:rFonts w:ascii="Times New Roman" w:hAnsi="Times New Roman"/>
                <w:sz w:val="20"/>
                <w:szCs w:val="20"/>
              </w:rPr>
              <w:t>объекта</w:t>
            </w:r>
            <w:proofErr w:type="spellEnd"/>
          </w:p>
        </w:tc>
        <w:tc>
          <w:tcPr>
            <w:tcW w:w="1292" w:type="pct"/>
          </w:tcPr>
          <w:p w:rsidR="00DC7ABB" w:rsidRPr="00DC7ABB" w:rsidRDefault="00DC7ABB" w:rsidP="00DC7ABB">
            <w:pPr>
              <w:spacing w:after="0" w:line="240" w:lineRule="auto"/>
              <w:ind w:right="-28"/>
              <w:jc w:val="center"/>
              <w:rPr>
                <w:rFonts w:ascii="Times New Roman" w:hAnsi="Times New Roman"/>
                <w:sz w:val="20"/>
                <w:szCs w:val="20"/>
              </w:rPr>
            </w:pPr>
            <w:proofErr w:type="spellStart"/>
            <w:r w:rsidRPr="00DC7ABB">
              <w:rPr>
                <w:rFonts w:ascii="Times New Roman" w:hAnsi="Times New Roman"/>
                <w:sz w:val="20"/>
                <w:szCs w:val="20"/>
              </w:rPr>
              <w:t>Технические</w:t>
            </w:r>
            <w:proofErr w:type="spellEnd"/>
            <w:r w:rsidRPr="00DC7ABB">
              <w:rPr>
                <w:rFonts w:ascii="Times New Roman" w:hAnsi="Times New Roman"/>
                <w:sz w:val="20"/>
                <w:szCs w:val="20"/>
              </w:rPr>
              <w:t xml:space="preserve"> </w:t>
            </w:r>
            <w:proofErr w:type="spellStart"/>
            <w:r w:rsidRPr="00DC7ABB">
              <w:rPr>
                <w:rFonts w:ascii="Times New Roman" w:hAnsi="Times New Roman"/>
                <w:sz w:val="20"/>
                <w:szCs w:val="20"/>
              </w:rPr>
              <w:t>характеристики</w:t>
            </w:r>
            <w:proofErr w:type="spellEnd"/>
            <w:r w:rsidRPr="00DC7ABB">
              <w:rPr>
                <w:rFonts w:ascii="Times New Roman" w:hAnsi="Times New Roman"/>
                <w:sz w:val="20"/>
                <w:szCs w:val="20"/>
              </w:rPr>
              <w:t xml:space="preserve"> </w:t>
            </w:r>
            <w:proofErr w:type="spellStart"/>
            <w:r w:rsidRPr="00DC7ABB">
              <w:rPr>
                <w:rFonts w:ascii="Times New Roman" w:hAnsi="Times New Roman"/>
                <w:sz w:val="20"/>
                <w:szCs w:val="20"/>
              </w:rPr>
              <w:t>объекта</w:t>
            </w:r>
            <w:proofErr w:type="spellEnd"/>
          </w:p>
        </w:tc>
        <w:tc>
          <w:tcPr>
            <w:tcW w:w="667" w:type="pct"/>
          </w:tcPr>
          <w:p w:rsidR="00DC7ABB" w:rsidRPr="00DC7ABB" w:rsidRDefault="00DC7ABB" w:rsidP="00DC7ABB">
            <w:pPr>
              <w:spacing w:after="0" w:line="240" w:lineRule="auto"/>
              <w:ind w:right="-28"/>
              <w:jc w:val="center"/>
              <w:rPr>
                <w:rFonts w:ascii="Times New Roman" w:hAnsi="Times New Roman"/>
                <w:sz w:val="20"/>
                <w:szCs w:val="20"/>
              </w:rPr>
            </w:pPr>
            <w:proofErr w:type="spellStart"/>
            <w:r w:rsidRPr="00DC7ABB">
              <w:rPr>
                <w:rFonts w:ascii="Times New Roman" w:hAnsi="Times New Roman"/>
                <w:sz w:val="20"/>
                <w:szCs w:val="20"/>
              </w:rPr>
              <w:t>Балансовая</w:t>
            </w:r>
            <w:proofErr w:type="spellEnd"/>
            <w:r w:rsidRPr="00DC7ABB">
              <w:rPr>
                <w:rFonts w:ascii="Times New Roman" w:hAnsi="Times New Roman"/>
                <w:sz w:val="20"/>
                <w:szCs w:val="20"/>
              </w:rPr>
              <w:t xml:space="preserve"> </w:t>
            </w:r>
            <w:proofErr w:type="spellStart"/>
            <w:r w:rsidRPr="00DC7ABB">
              <w:rPr>
                <w:rFonts w:ascii="Times New Roman" w:hAnsi="Times New Roman"/>
                <w:sz w:val="20"/>
                <w:szCs w:val="20"/>
              </w:rPr>
              <w:t>стоимость</w:t>
            </w:r>
            <w:proofErr w:type="spellEnd"/>
            <w:r w:rsidRPr="00DC7ABB">
              <w:rPr>
                <w:rFonts w:ascii="Times New Roman" w:hAnsi="Times New Roman"/>
                <w:sz w:val="20"/>
                <w:szCs w:val="20"/>
              </w:rPr>
              <w:t xml:space="preserve">, </w:t>
            </w:r>
            <w:proofErr w:type="spellStart"/>
            <w:r w:rsidRPr="00DC7ABB">
              <w:rPr>
                <w:rFonts w:ascii="Times New Roman" w:hAnsi="Times New Roman"/>
                <w:sz w:val="20"/>
                <w:szCs w:val="20"/>
              </w:rPr>
              <w:t>руб</w:t>
            </w:r>
            <w:proofErr w:type="spellEnd"/>
            <w:r w:rsidRPr="00DC7ABB">
              <w:rPr>
                <w:rFonts w:ascii="Times New Roman" w:hAnsi="Times New Roman"/>
                <w:sz w:val="20"/>
                <w:szCs w:val="20"/>
              </w:rPr>
              <w:t>.</w:t>
            </w:r>
          </w:p>
        </w:tc>
        <w:tc>
          <w:tcPr>
            <w:tcW w:w="648" w:type="pct"/>
          </w:tcPr>
          <w:p w:rsidR="00DC7ABB" w:rsidRPr="00DC7ABB" w:rsidRDefault="00DC7ABB" w:rsidP="00DC7ABB">
            <w:pPr>
              <w:spacing w:after="0" w:line="240" w:lineRule="auto"/>
              <w:ind w:right="-28"/>
              <w:jc w:val="center"/>
              <w:rPr>
                <w:rFonts w:ascii="Times New Roman" w:hAnsi="Times New Roman"/>
                <w:sz w:val="20"/>
                <w:szCs w:val="20"/>
              </w:rPr>
            </w:pPr>
            <w:proofErr w:type="spellStart"/>
            <w:r w:rsidRPr="00DC7ABB">
              <w:rPr>
                <w:rFonts w:ascii="Times New Roman" w:hAnsi="Times New Roman"/>
                <w:sz w:val="20"/>
                <w:szCs w:val="20"/>
              </w:rPr>
              <w:t>Остаточная</w:t>
            </w:r>
            <w:proofErr w:type="spellEnd"/>
            <w:r w:rsidRPr="00DC7ABB">
              <w:rPr>
                <w:rFonts w:ascii="Times New Roman" w:hAnsi="Times New Roman"/>
                <w:sz w:val="20"/>
                <w:szCs w:val="20"/>
              </w:rPr>
              <w:t xml:space="preserve"> </w:t>
            </w:r>
            <w:proofErr w:type="spellStart"/>
            <w:r w:rsidRPr="00DC7ABB">
              <w:rPr>
                <w:rFonts w:ascii="Times New Roman" w:hAnsi="Times New Roman"/>
                <w:sz w:val="20"/>
                <w:szCs w:val="20"/>
              </w:rPr>
              <w:t>стоимость</w:t>
            </w:r>
            <w:proofErr w:type="spellEnd"/>
            <w:r w:rsidRPr="00DC7ABB">
              <w:rPr>
                <w:rFonts w:ascii="Times New Roman" w:hAnsi="Times New Roman"/>
                <w:sz w:val="20"/>
                <w:szCs w:val="20"/>
              </w:rPr>
              <w:t xml:space="preserve"> </w:t>
            </w:r>
            <w:proofErr w:type="spellStart"/>
            <w:r w:rsidRPr="00DC7ABB">
              <w:rPr>
                <w:rFonts w:ascii="Times New Roman" w:hAnsi="Times New Roman"/>
                <w:sz w:val="20"/>
                <w:szCs w:val="20"/>
              </w:rPr>
              <w:t>на</w:t>
            </w:r>
            <w:proofErr w:type="spellEnd"/>
            <w:r w:rsidRPr="00DC7ABB">
              <w:rPr>
                <w:rFonts w:ascii="Times New Roman" w:hAnsi="Times New Roman"/>
                <w:sz w:val="20"/>
                <w:szCs w:val="20"/>
              </w:rPr>
              <w:t xml:space="preserve"> </w:t>
            </w:r>
            <w:proofErr w:type="spellStart"/>
            <w:r w:rsidRPr="00DC7ABB">
              <w:rPr>
                <w:rFonts w:ascii="Times New Roman" w:hAnsi="Times New Roman"/>
                <w:sz w:val="20"/>
                <w:szCs w:val="20"/>
              </w:rPr>
              <w:t>руб</w:t>
            </w:r>
            <w:proofErr w:type="spellEnd"/>
            <w:r w:rsidRPr="00DC7ABB">
              <w:rPr>
                <w:rFonts w:ascii="Times New Roman" w:hAnsi="Times New Roman"/>
                <w:sz w:val="20"/>
                <w:szCs w:val="20"/>
              </w:rPr>
              <w:t>.</w:t>
            </w:r>
          </w:p>
        </w:tc>
      </w:tr>
      <w:tr w:rsidR="00DC7ABB" w:rsidRPr="00DC7ABB" w:rsidTr="00DC7ABB">
        <w:trPr>
          <w:trHeight w:val="292"/>
        </w:trPr>
        <w:tc>
          <w:tcPr>
            <w:tcW w:w="290"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1</w:t>
            </w:r>
          </w:p>
        </w:tc>
        <w:tc>
          <w:tcPr>
            <w:tcW w:w="803" w:type="pct"/>
          </w:tcPr>
          <w:p w:rsidR="00DC7ABB" w:rsidRPr="00DC7ABB" w:rsidRDefault="00DC7ABB" w:rsidP="00DC7ABB">
            <w:pPr>
              <w:spacing w:after="0" w:line="240" w:lineRule="auto"/>
              <w:ind w:right="-28"/>
              <w:rPr>
                <w:rFonts w:ascii="Times New Roman" w:hAnsi="Times New Roman"/>
                <w:sz w:val="20"/>
                <w:szCs w:val="20"/>
              </w:rPr>
            </w:pPr>
            <w:proofErr w:type="spellStart"/>
            <w:r w:rsidRPr="00DC7ABB">
              <w:rPr>
                <w:rFonts w:ascii="Times New Roman" w:hAnsi="Times New Roman"/>
                <w:sz w:val="20"/>
                <w:szCs w:val="20"/>
              </w:rPr>
              <w:t>Квартира</w:t>
            </w:r>
            <w:proofErr w:type="spellEnd"/>
            <w:r w:rsidRPr="00DC7ABB">
              <w:rPr>
                <w:rFonts w:ascii="Times New Roman" w:hAnsi="Times New Roman"/>
                <w:sz w:val="20"/>
                <w:szCs w:val="20"/>
              </w:rPr>
              <w:t xml:space="preserve"> № 4</w:t>
            </w:r>
          </w:p>
        </w:tc>
        <w:tc>
          <w:tcPr>
            <w:tcW w:w="1299" w:type="pct"/>
          </w:tcPr>
          <w:p w:rsidR="00DC7ABB" w:rsidRPr="00DC7ABB" w:rsidRDefault="00DC7ABB" w:rsidP="00DC7ABB">
            <w:pPr>
              <w:spacing w:after="0" w:line="240" w:lineRule="auto"/>
              <w:ind w:right="-28"/>
              <w:rPr>
                <w:rFonts w:ascii="Times New Roman" w:hAnsi="Times New Roman"/>
                <w:sz w:val="20"/>
                <w:szCs w:val="20"/>
                <w:lang w:val="ru-RU"/>
              </w:rPr>
            </w:pPr>
            <w:r w:rsidRPr="00DC7ABB">
              <w:rPr>
                <w:rFonts w:ascii="Times New Roman" w:hAnsi="Times New Roman"/>
                <w:sz w:val="20"/>
                <w:szCs w:val="20"/>
                <w:lang w:val="ru-RU"/>
              </w:rPr>
              <w:t>пгт Тужа, ул. Энтузиастов, д. 19, кв. 4</w:t>
            </w:r>
          </w:p>
        </w:tc>
        <w:tc>
          <w:tcPr>
            <w:tcW w:w="1292"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 xml:space="preserve">43:33:310121:371, 2016 г, </w:t>
            </w:r>
          </w:p>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27</w:t>
            </w:r>
            <w:proofErr w:type="gramStart"/>
            <w:r w:rsidRPr="00DC7ABB">
              <w:rPr>
                <w:rFonts w:ascii="Times New Roman" w:hAnsi="Times New Roman"/>
                <w:sz w:val="20"/>
                <w:szCs w:val="20"/>
              </w:rPr>
              <w:t>,2</w:t>
            </w:r>
            <w:proofErr w:type="gramEnd"/>
            <w:r w:rsidRPr="00DC7ABB">
              <w:rPr>
                <w:rFonts w:ascii="Times New Roman" w:hAnsi="Times New Roman"/>
                <w:sz w:val="20"/>
                <w:szCs w:val="20"/>
              </w:rPr>
              <w:t xml:space="preserve"> </w:t>
            </w:r>
            <w:proofErr w:type="spellStart"/>
            <w:r w:rsidRPr="00DC7ABB">
              <w:rPr>
                <w:rFonts w:ascii="Times New Roman" w:hAnsi="Times New Roman"/>
                <w:sz w:val="20"/>
                <w:szCs w:val="20"/>
              </w:rPr>
              <w:t>кв.м</w:t>
            </w:r>
            <w:proofErr w:type="spellEnd"/>
            <w:r w:rsidRPr="00DC7ABB">
              <w:rPr>
                <w:rFonts w:ascii="Times New Roman" w:hAnsi="Times New Roman"/>
                <w:sz w:val="20"/>
                <w:szCs w:val="20"/>
              </w:rPr>
              <w:t>.</w:t>
            </w:r>
          </w:p>
        </w:tc>
        <w:tc>
          <w:tcPr>
            <w:tcW w:w="667"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651 300,00</w:t>
            </w:r>
          </w:p>
        </w:tc>
        <w:tc>
          <w:tcPr>
            <w:tcW w:w="648"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651 300,00</w:t>
            </w:r>
          </w:p>
        </w:tc>
      </w:tr>
      <w:tr w:rsidR="00DC7ABB" w:rsidRPr="00DC7ABB" w:rsidTr="00DC7ABB">
        <w:trPr>
          <w:trHeight w:val="292"/>
        </w:trPr>
        <w:tc>
          <w:tcPr>
            <w:tcW w:w="290"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2</w:t>
            </w:r>
          </w:p>
        </w:tc>
        <w:tc>
          <w:tcPr>
            <w:tcW w:w="803" w:type="pct"/>
          </w:tcPr>
          <w:p w:rsidR="00DC7ABB" w:rsidRPr="00DC7ABB" w:rsidRDefault="00DC7ABB" w:rsidP="00DC7ABB">
            <w:pPr>
              <w:spacing w:after="0" w:line="240" w:lineRule="auto"/>
              <w:ind w:right="-28"/>
              <w:rPr>
                <w:rFonts w:ascii="Times New Roman" w:hAnsi="Times New Roman"/>
                <w:sz w:val="20"/>
                <w:szCs w:val="20"/>
              </w:rPr>
            </w:pPr>
            <w:proofErr w:type="spellStart"/>
            <w:r w:rsidRPr="00DC7ABB">
              <w:rPr>
                <w:rFonts w:ascii="Times New Roman" w:hAnsi="Times New Roman"/>
                <w:sz w:val="20"/>
                <w:szCs w:val="20"/>
              </w:rPr>
              <w:t>Квартира</w:t>
            </w:r>
            <w:proofErr w:type="spellEnd"/>
            <w:r w:rsidRPr="00DC7ABB">
              <w:rPr>
                <w:rFonts w:ascii="Times New Roman" w:hAnsi="Times New Roman"/>
                <w:sz w:val="20"/>
                <w:szCs w:val="20"/>
              </w:rPr>
              <w:t xml:space="preserve"> № 1</w:t>
            </w:r>
          </w:p>
        </w:tc>
        <w:tc>
          <w:tcPr>
            <w:tcW w:w="1299" w:type="pct"/>
          </w:tcPr>
          <w:p w:rsidR="00DC7ABB" w:rsidRPr="00DC7ABB" w:rsidRDefault="00DC7ABB" w:rsidP="00DC7ABB">
            <w:pPr>
              <w:spacing w:after="0" w:line="240" w:lineRule="auto"/>
              <w:ind w:right="-28"/>
              <w:rPr>
                <w:rFonts w:ascii="Times New Roman" w:hAnsi="Times New Roman"/>
                <w:sz w:val="20"/>
                <w:szCs w:val="20"/>
                <w:lang w:val="ru-RU"/>
              </w:rPr>
            </w:pPr>
            <w:r w:rsidRPr="00DC7ABB">
              <w:rPr>
                <w:rFonts w:ascii="Times New Roman" w:hAnsi="Times New Roman"/>
                <w:sz w:val="20"/>
                <w:szCs w:val="20"/>
                <w:lang w:val="ru-RU"/>
              </w:rPr>
              <w:t>пгт Тужа, ул. Энтузиастов, д. 19, кв. 1</w:t>
            </w:r>
          </w:p>
        </w:tc>
        <w:tc>
          <w:tcPr>
            <w:tcW w:w="1292"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 xml:space="preserve">43:33:310121:373, 2016 г, </w:t>
            </w:r>
          </w:p>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27</w:t>
            </w:r>
            <w:proofErr w:type="gramStart"/>
            <w:r w:rsidRPr="00DC7ABB">
              <w:rPr>
                <w:rFonts w:ascii="Times New Roman" w:hAnsi="Times New Roman"/>
                <w:sz w:val="20"/>
                <w:szCs w:val="20"/>
              </w:rPr>
              <w:t>,1</w:t>
            </w:r>
            <w:proofErr w:type="gramEnd"/>
            <w:r w:rsidRPr="00DC7ABB">
              <w:rPr>
                <w:rFonts w:ascii="Times New Roman" w:hAnsi="Times New Roman"/>
                <w:sz w:val="20"/>
                <w:szCs w:val="20"/>
              </w:rPr>
              <w:t xml:space="preserve"> </w:t>
            </w:r>
            <w:proofErr w:type="spellStart"/>
            <w:r w:rsidRPr="00DC7ABB">
              <w:rPr>
                <w:rFonts w:ascii="Times New Roman" w:hAnsi="Times New Roman"/>
                <w:sz w:val="20"/>
                <w:szCs w:val="20"/>
              </w:rPr>
              <w:t>кв.м</w:t>
            </w:r>
            <w:proofErr w:type="spellEnd"/>
            <w:r w:rsidRPr="00DC7ABB">
              <w:rPr>
                <w:rFonts w:ascii="Times New Roman" w:hAnsi="Times New Roman"/>
                <w:sz w:val="20"/>
                <w:szCs w:val="20"/>
              </w:rPr>
              <w:t>.</w:t>
            </w:r>
          </w:p>
        </w:tc>
        <w:tc>
          <w:tcPr>
            <w:tcW w:w="667"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651 300,00</w:t>
            </w:r>
          </w:p>
        </w:tc>
        <w:tc>
          <w:tcPr>
            <w:tcW w:w="648"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651 300,00</w:t>
            </w:r>
          </w:p>
        </w:tc>
      </w:tr>
      <w:tr w:rsidR="00DC7ABB" w:rsidRPr="00DC7ABB" w:rsidTr="00DC7ABB">
        <w:trPr>
          <w:trHeight w:val="292"/>
        </w:trPr>
        <w:tc>
          <w:tcPr>
            <w:tcW w:w="290"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3</w:t>
            </w:r>
          </w:p>
        </w:tc>
        <w:tc>
          <w:tcPr>
            <w:tcW w:w="803" w:type="pct"/>
          </w:tcPr>
          <w:p w:rsidR="00DC7ABB" w:rsidRPr="00DC7ABB" w:rsidRDefault="00DC7ABB" w:rsidP="00DC7ABB">
            <w:pPr>
              <w:spacing w:after="0" w:line="240" w:lineRule="auto"/>
              <w:ind w:right="-28"/>
              <w:rPr>
                <w:rFonts w:ascii="Times New Roman" w:hAnsi="Times New Roman"/>
                <w:sz w:val="20"/>
                <w:szCs w:val="20"/>
              </w:rPr>
            </w:pPr>
            <w:proofErr w:type="spellStart"/>
            <w:r w:rsidRPr="00DC7ABB">
              <w:rPr>
                <w:rFonts w:ascii="Times New Roman" w:hAnsi="Times New Roman"/>
                <w:sz w:val="20"/>
                <w:szCs w:val="20"/>
              </w:rPr>
              <w:t>Квартира</w:t>
            </w:r>
            <w:proofErr w:type="spellEnd"/>
            <w:r w:rsidRPr="00DC7ABB">
              <w:rPr>
                <w:rFonts w:ascii="Times New Roman" w:hAnsi="Times New Roman"/>
                <w:sz w:val="20"/>
                <w:szCs w:val="20"/>
              </w:rPr>
              <w:t xml:space="preserve"> № 3</w:t>
            </w:r>
          </w:p>
        </w:tc>
        <w:tc>
          <w:tcPr>
            <w:tcW w:w="1299" w:type="pct"/>
          </w:tcPr>
          <w:p w:rsidR="00DC7ABB" w:rsidRPr="00DC7ABB" w:rsidRDefault="00DC7ABB" w:rsidP="00DC7ABB">
            <w:pPr>
              <w:spacing w:after="0" w:line="240" w:lineRule="auto"/>
              <w:ind w:right="-28"/>
              <w:rPr>
                <w:rFonts w:ascii="Times New Roman" w:hAnsi="Times New Roman"/>
                <w:sz w:val="20"/>
                <w:szCs w:val="20"/>
                <w:lang w:val="ru-RU"/>
              </w:rPr>
            </w:pPr>
            <w:r w:rsidRPr="00DC7ABB">
              <w:rPr>
                <w:rFonts w:ascii="Times New Roman" w:hAnsi="Times New Roman"/>
                <w:sz w:val="20"/>
                <w:szCs w:val="20"/>
                <w:lang w:val="ru-RU"/>
              </w:rPr>
              <w:t>пгт Тужа, ул. Энтузиастов, д. 19, кв. 3</w:t>
            </w:r>
          </w:p>
        </w:tc>
        <w:tc>
          <w:tcPr>
            <w:tcW w:w="1292"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 xml:space="preserve">43:33:310121:372, 2016 г, </w:t>
            </w:r>
          </w:p>
          <w:p w:rsidR="00DC7ABB" w:rsidRPr="00DC7ABB" w:rsidRDefault="00DC7ABB" w:rsidP="00DC7ABB">
            <w:pPr>
              <w:spacing w:after="0" w:line="240" w:lineRule="auto"/>
              <w:ind w:right="-28"/>
              <w:jc w:val="center"/>
              <w:rPr>
                <w:rFonts w:ascii="Times New Roman" w:hAnsi="Times New Roman"/>
                <w:sz w:val="20"/>
                <w:szCs w:val="20"/>
              </w:rPr>
            </w:pPr>
            <w:proofErr w:type="gramStart"/>
            <w:r w:rsidRPr="00DC7ABB">
              <w:rPr>
                <w:rFonts w:ascii="Times New Roman" w:hAnsi="Times New Roman"/>
                <w:sz w:val="20"/>
                <w:szCs w:val="20"/>
              </w:rPr>
              <w:t xml:space="preserve">27 </w:t>
            </w:r>
            <w:proofErr w:type="spellStart"/>
            <w:r w:rsidRPr="00DC7ABB">
              <w:rPr>
                <w:rFonts w:ascii="Times New Roman" w:hAnsi="Times New Roman"/>
                <w:sz w:val="20"/>
                <w:szCs w:val="20"/>
              </w:rPr>
              <w:t>кв.м</w:t>
            </w:r>
            <w:proofErr w:type="spellEnd"/>
            <w:r w:rsidRPr="00DC7ABB">
              <w:rPr>
                <w:rFonts w:ascii="Times New Roman" w:hAnsi="Times New Roman"/>
                <w:sz w:val="20"/>
                <w:szCs w:val="20"/>
              </w:rPr>
              <w:t>.</w:t>
            </w:r>
            <w:proofErr w:type="gramEnd"/>
          </w:p>
        </w:tc>
        <w:tc>
          <w:tcPr>
            <w:tcW w:w="667"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651 300,00</w:t>
            </w:r>
          </w:p>
        </w:tc>
        <w:tc>
          <w:tcPr>
            <w:tcW w:w="648"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651 300,00</w:t>
            </w:r>
          </w:p>
        </w:tc>
      </w:tr>
      <w:tr w:rsidR="00DC7ABB" w:rsidRPr="00DC7ABB" w:rsidTr="00DC7ABB">
        <w:trPr>
          <w:trHeight w:val="292"/>
        </w:trPr>
        <w:tc>
          <w:tcPr>
            <w:tcW w:w="290"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4</w:t>
            </w:r>
          </w:p>
        </w:tc>
        <w:tc>
          <w:tcPr>
            <w:tcW w:w="803" w:type="pct"/>
          </w:tcPr>
          <w:p w:rsidR="00DC7ABB" w:rsidRPr="00DC7ABB" w:rsidRDefault="00DC7ABB" w:rsidP="00DC7ABB">
            <w:pPr>
              <w:spacing w:after="0" w:line="240" w:lineRule="auto"/>
              <w:ind w:right="-28"/>
              <w:rPr>
                <w:rFonts w:ascii="Times New Roman" w:hAnsi="Times New Roman"/>
                <w:sz w:val="20"/>
                <w:szCs w:val="20"/>
              </w:rPr>
            </w:pPr>
            <w:proofErr w:type="spellStart"/>
            <w:r w:rsidRPr="00DC7ABB">
              <w:rPr>
                <w:rFonts w:ascii="Times New Roman" w:hAnsi="Times New Roman"/>
                <w:sz w:val="20"/>
                <w:szCs w:val="20"/>
              </w:rPr>
              <w:t>Квартира</w:t>
            </w:r>
            <w:proofErr w:type="spellEnd"/>
            <w:r w:rsidRPr="00DC7ABB">
              <w:rPr>
                <w:rFonts w:ascii="Times New Roman" w:hAnsi="Times New Roman"/>
                <w:sz w:val="20"/>
                <w:szCs w:val="20"/>
              </w:rPr>
              <w:t xml:space="preserve"> № 2</w:t>
            </w:r>
          </w:p>
        </w:tc>
        <w:tc>
          <w:tcPr>
            <w:tcW w:w="1299" w:type="pct"/>
          </w:tcPr>
          <w:p w:rsidR="00DC7ABB" w:rsidRPr="00DC7ABB" w:rsidRDefault="00DC7ABB" w:rsidP="00DC7ABB">
            <w:pPr>
              <w:spacing w:after="0" w:line="240" w:lineRule="auto"/>
              <w:ind w:right="-28"/>
              <w:rPr>
                <w:rFonts w:ascii="Times New Roman" w:hAnsi="Times New Roman"/>
                <w:sz w:val="20"/>
                <w:szCs w:val="20"/>
                <w:lang w:val="ru-RU"/>
              </w:rPr>
            </w:pPr>
            <w:r w:rsidRPr="00DC7ABB">
              <w:rPr>
                <w:rFonts w:ascii="Times New Roman" w:hAnsi="Times New Roman"/>
                <w:sz w:val="20"/>
                <w:szCs w:val="20"/>
                <w:lang w:val="ru-RU"/>
              </w:rPr>
              <w:t>пгт Тужа, ул. Энтузиастов, д. 19, кв. 2</w:t>
            </w:r>
          </w:p>
        </w:tc>
        <w:tc>
          <w:tcPr>
            <w:tcW w:w="1292"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 xml:space="preserve">43:33:310121:374, 2016 г, </w:t>
            </w:r>
          </w:p>
          <w:p w:rsidR="00DC7ABB" w:rsidRPr="00DC7ABB" w:rsidRDefault="00DC7ABB" w:rsidP="00DC7ABB">
            <w:pPr>
              <w:spacing w:after="0" w:line="240" w:lineRule="auto"/>
              <w:ind w:right="-28"/>
              <w:jc w:val="center"/>
              <w:rPr>
                <w:rFonts w:ascii="Times New Roman" w:hAnsi="Times New Roman"/>
                <w:sz w:val="20"/>
                <w:szCs w:val="20"/>
              </w:rPr>
            </w:pPr>
            <w:proofErr w:type="gramStart"/>
            <w:r w:rsidRPr="00DC7ABB">
              <w:rPr>
                <w:rFonts w:ascii="Times New Roman" w:hAnsi="Times New Roman"/>
                <w:sz w:val="20"/>
                <w:szCs w:val="20"/>
              </w:rPr>
              <w:t xml:space="preserve">27 </w:t>
            </w:r>
            <w:proofErr w:type="spellStart"/>
            <w:r w:rsidRPr="00DC7ABB">
              <w:rPr>
                <w:rFonts w:ascii="Times New Roman" w:hAnsi="Times New Roman"/>
                <w:sz w:val="20"/>
                <w:szCs w:val="20"/>
              </w:rPr>
              <w:t>кв.м</w:t>
            </w:r>
            <w:proofErr w:type="spellEnd"/>
            <w:r w:rsidRPr="00DC7ABB">
              <w:rPr>
                <w:rFonts w:ascii="Times New Roman" w:hAnsi="Times New Roman"/>
                <w:sz w:val="20"/>
                <w:szCs w:val="20"/>
              </w:rPr>
              <w:t>.</w:t>
            </w:r>
            <w:proofErr w:type="gramEnd"/>
          </w:p>
        </w:tc>
        <w:tc>
          <w:tcPr>
            <w:tcW w:w="667"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651 300,00</w:t>
            </w:r>
          </w:p>
        </w:tc>
        <w:tc>
          <w:tcPr>
            <w:tcW w:w="648" w:type="pct"/>
          </w:tcPr>
          <w:p w:rsidR="00DC7ABB" w:rsidRPr="00DC7ABB" w:rsidRDefault="00DC7ABB" w:rsidP="00DC7ABB">
            <w:pPr>
              <w:spacing w:after="0" w:line="240" w:lineRule="auto"/>
              <w:ind w:right="-28"/>
              <w:jc w:val="center"/>
              <w:rPr>
                <w:rFonts w:ascii="Times New Roman" w:hAnsi="Times New Roman"/>
                <w:sz w:val="20"/>
                <w:szCs w:val="20"/>
              </w:rPr>
            </w:pPr>
            <w:r w:rsidRPr="00DC7ABB">
              <w:rPr>
                <w:rFonts w:ascii="Times New Roman" w:hAnsi="Times New Roman"/>
                <w:sz w:val="20"/>
                <w:szCs w:val="20"/>
              </w:rPr>
              <w:t>651 300,00</w:t>
            </w:r>
          </w:p>
        </w:tc>
      </w:tr>
    </w:tbl>
    <w:p w:rsidR="00D86460" w:rsidRDefault="00D86460" w:rsidP="00D86460">
      <w:pPr>
        <w:spacing w:after="0" w:line="240" w:lineRule="auto"/>
        <w:jc w:val="center"/>
        <w:rPr>
          <w:rFonts w:ascii="Times New Roman" w:hAnsi="Times New Roman"/>
          <w:sz w:val="20"/>
          <w:szCs w:val="20"/>
          <w:lang w:val="ru-RU"/>
        </w:rPr>
      </w:pPr>
    </w:p>
    <w:p w:rsidR="00D86460" w:rsidRDefault="00D86460" w:rsidP="00D86460">
      <w:pPr>
        <w:spacing w:after="0" w:line="240" w:lineRule="auto"/>
        <w:jc w:val="center"/>
        <w:rPr>
          <w:rFonts w:ascii="Times New Roman" w:hAnsi="Times New Roman"/>
          <w:sz w:val="20"/>
          <w:szCs w:val="20"/>
          <w:lang w:val="ru-RU"/>
        </w:rPr>
      </w:pPr>
      <w:r>
        <w:rPr>
          <w:rFonts w:ascii="Times New Roman" w:hAnsi="Times New Roman"/>
          <w:sz w:val="20"/>
          <w:szCs w:val="20"/>
          <w:lang w:val="ru-RU"/>
        </w:rPr>
        <w:t>____________________</w:t>
      </w:r>
    </w:p>
    <w:p w:rsidR="00D86460" w:rsidRDefault="00D86460" w:rsidP="00D86460">
      <w:pPr>
        <w:spacing w:after="0" w:line="240" w:lineRule="auto"/>
        <w:jc w:val="center"/>
        <w:rPr>
          <w:rFonts w:ascii="Times New Roman" w:hAnsi="Times New Roman"/>
          <w:sz w:val="20"/>
          <w:szCs w:val="20"/>
          <w:lang w:val="ru-RU"/>
        </w:rPr>
      </w:pPr>
    </w:p>
    <w:p w:rsidR="00D86460" w:rsidRDefault="00D86460" w:rsidP="00D86460">
      <w:pPr>
        <w:spacing w:after="0" w:line="240" w:lineRule="auto"/>
        <w:jc w:val="center"/>
        <w:rPr>
          <w:rFonts w:ascii="Times New Roman" w:hAnsi="Times New Roman"/>
          <w:sz w:val="20"/>
          <w:szCs w:val="20"/>
          <w:lang w:val="ru-RU"/>
        </w:rPr>
      </w:pPr>
    </w:p>
    <w:p w:rsidR="00D86460" w:rsidRDefault="00526C7A" w:rsidP="00D86460">
      <w:pPr>
        <w:ind w:left="-180" w:firstLine="180"/>
        <w:jc w:val="both"/>
        <w:rPr>
          <w:rFonts w:ascii="Times New Roman" w:hAnsi="Times New Roman"/>
          <w:sz w:val="20"/>
          <w:szCs w:val="20"/>
          <w:lang w:val="ru-RU"/>
        </w:rPr>
      </w:pPr>
      <w:r w:rsidRPr="00526C7A">
        <w:lastRenderedPageBreak/>
        <w:pict>
          <v:line id="_x0000_s1026" style="position:absolute;left:0;text-align:left;z-index:251660288" from="9pt,68.95pt" to="9pt,68.95pt"/>
        </w:pict>
      </w:r>
      <w:r w:rsidR="00D86460">
        <w:rPr>
          <w:rFonts w:ascii="Times New Roman" w:hAnsi="Times New Roman"/>
          <w:sz w:val="20"/>
          <w:szCs w:val="20"/>
          <w:lang w:val="ru-RU"/>
        </w:rPr>
        <w:t xml:space="preserve">Учредитель: </w:t>
      </w:r>
      <w:proofErr w:type="gramStart"/>
      <w:r w:rsidR="00D86460">
        <w:rPr>
          <w:rFonts w:ascii="Times New Roman" w:hAnsi="Times New Roman"/>
          <w:sz w:val="20"/>
          <w:szCs w:val="20"/>
          <w:lang w:val="ru-RU"/>
        </w:rPr>
        <w:t xml:space="preserve">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D86460" w:rsidRDefault="00D86460" w:rsidP="00D86460">
      <w:pPr>
        <w:pStyle w:val="ConsPlusNonformat"/>
        <w:widowControl/>
        <w:rPr>
          <w:rFonts w:ascii="Times New Roman" w:hAnsi="Times New Roman" w:cs="Times New Roman"/>
          <w:sz w:val="20"/>
          <w:szCs w:val="20"/>
        </w:rPr>
      </w:pPr>
      <w:r>
        <w:rPr>
          <w:rFonts w:ascii="Times New Roman" w:hAnsi="Times New Roman" w:cs="Times New Roman"/>
          <w:sz w:val="20"/>
          <w:szCs w:val="20"/>
        </w:rPr>
        <w:t>Официальное  издание.  Органы  местного  самоуправления  Тужинского  района</w:t>
      </w:r>
    </w:p>
    <w:p w:rsidR="00D86460" w:rsidRDefault="00D86460" w:rsidP="00D86460">
      <w:pPr>
        <w:pStyle w:val="ConsPlusNonformat"/>
        <w:widowControl/>
        <w:rPr>
          <w:rFonts w:ascii="Times New Roman" w:hAnsi="Times New Roman" w:cs="Times New Roman"/>
          <w:sz w:val="20"/>
          <w:szCs w:val="20"/>
        </w:rPr>
      </w:pPr>
      <w:r>
        <w:rPr>
          <w:rFonts w:ascii="Times New Roman" w:hAnsi="Times New Roman" w:cs="Times New Roman"/>
          <w:sz w:val="20"/>
          <w:szCs w:val="20"/>
        </w:rPr>
        <w:t>Кировской области: Кировская область, пгт Тужа, ул. Горького, 5.</w:t>
      </w:r>
    </w:p>
    <w:p w:rsidR="00D86460" w:rsidRDefault="00D86460" w:rsidP="00D86460">
      <w:pPr>
        <w:pStyle w:val="ConsPlusNonformat"/>
        <w:widowControl/>
        <w:rPr>
          <w:rFonts w:ascii="Times New Roman" w:hAnsi="Times New Roman" w:cs="Times New Roman"/>
          <w:sz w:val="20"/>
          <w:szCs w:val="20"/>
        </w:rPr>
      </w:pPr>
      <w:r>
        <w:rPr>
          <w:rFonts w:ascii="Times New Roman" w:hAnsi="Times New Roman" w:cs="Times New Roman"/>
          <w:sz w:val="20"/>
          <w:szCs w:val="20"/>
        </w:rPr>
        <w:t>Подписано в печать:15 августа 2016 года</w:t>
      </w:r>
    </w:p>
    <w:p w:rsidR="00D86460" w:rsidRDefault="00D86460" w:rsidP="00D86460">
      <w:pPr>
        <w:pStyle w:val="ConsPlusNonformat"/>
        <w:widowControl/>
        <w:rPr>
          <w:rFonts w:ascii="Times New Roman" w:hAnsi="Times New Roman" w:cs="Times New Roman"/>
          <w:sz w:val="20"/>
          <w:szCs w:val="20"/>
        </w:rPr>
      </w:pPr>
      <w:r>
        <w:rPr>
          <w:rFonts w:ascii="Times New Roman" w:hAnsi="Times New Roman" w:cs="Times New Roman"/>
          <w:sz w:val="20"/>
          <w:szCs w:val="20"/>
        </w:rPr>
        <w:t>Тираж:  10  экземпляров, в каждом 25 страниц</w:t>
      </w:r>
    </w:p>
    <w:p w:rsidR="00D86460" w:rsidRDefault="00D86460" w:rsidP="00D86460">
      <w:pPr>
        <w:rPr>
          <w:rFonts w:ascii="Times New Roman" w:hAnsi="Times New Roman"/>
          <w:sz w:val="20"/>
          <w:szCs w:val="20"/>
          <w:lang w:val="ru-RU"/>
        </w:rPr>
      </w:pPr>
      <w:r>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D86460" w:rsidRPr="00DC7ABB" w:rsidRDefault="00D86460" w:rsidP="00D86460">
      <w:pPr>
        <w:spacing w:after="0" w:line="240" w:lineRule="auto"/>
        <w:jc w:val="center"/>
        <w:rPr>
          <w:rFonts w:ascii="Times New Roman" w:hAnsi="Times New Roman"/>
          <w:sz w:val="20"/>
          <w:szCs w:val="20"/>
          <w:lang w:val="ru-RU"/>
        </w:rPr>
      </w:pPr>
    </w:p>
    <w:sectPr w:rsidR="00D86460" w:rsidRPr="00DC7ABB" w:rsidSect="00E240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FD" w:rsidRDefault="001856FD" w:rsidP="002741FD">
      <w:pPr>
        <w:spacing w:after="0" w:line="240" w:lineRule="auto"/>
      </w:pPr>
      <w:r>
        <w:separator/>
      </w:r>
    </w:p>
  </w:endnote>
  <w:endnote w:type="continuationSeparator" w:id="0">
    <w:p w:rsidR="001856FD" w:rsidRDefault="001856FD" w:rsidP="00274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66" w:rsidRDefault="004C136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66" w:rsidRPr="0021307F" w:rsidRDefault="00526C7A">
    <w:pPr>
      <w:pStyle w:val="a8"/>
      <w:jc w:val="center"/>
      <w:rPr>
        <w:sz w:val="16"/>
        <w:szCs w:val="16"/>
      </w:rPr>
    </w:pPr>
    <w:r w:rsidRPr="0021307F">
      <w:rPr>
        <w:sz w:val="16"/>
        <w:szCs w:val="16"/>
      </w:rPr>
      <w:fldChar w:fldCharType="begin"/>
    </w:r>
    <w:r w:rsidR="004C1366" w:rsidRPr="0021307F">
      <w:rPr>
        <w:sz w:val="16"/>
        <w:szCs w:val="16"/>
      </w:rPr>
      <w:instrText xml:space="preserve"> PAGE   \* MERGEFORMAT </w:instrText>
    </w:r>
    <w:r w:rsidRPr="0021307F">
      <w:rPr>
        <w:sz w:val="16"/>
        <w:szCs w:val="16"/>
      </w:rPr>
      <w:fldChar w:fldCharType="separate"/>
    </w:r>
    <w:r w:rsidR="00FF3F0C">
      <w:rPr>
        <w:noProof/>
        <w:sz w:val="16"/>
        <w:szCs w:val="16"/>
      </w:rPr>
      <w:t>25</w:t>
    </w:r>
    <w:r w:rsidRPr="0021307F">
      <w:rPr>
        <w:sz w:val="16"/>
        <w:szCs w:val="16"/>
      </w:rPr>
      <w:fldChar w:fldCharType="end"/>
    </w:r>
  </w:p>
  <w:p w:rsidR="004C1366" w:rsidRDefault="004C136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66" w:rsidRDefault="00526C7A">
    <w:pPr>
      <w:pStyle w:val="a8"/>
      <w:jc w:val="center"/>
    </w:pPr>
    <w:fldSimple w:instr=" PAGE   \* MERGEFORMAT ">
      <w:r w:rsidR="00FF3F0C">
        <w:rPr>
          <w:noProof/>
        </w:rPr>
        <w:t>1</w:t>
      </w:r>
    </w:fldSimple>
  </w:p>
  <w:p w:rsidR="004C1366" w:rsidRDefault="004C13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FD" w:rsidRDefault="001856FD" w:rsidP="002741FD">
      <w:pPr>
        <w:spacing w:after="0" w:line="240" w:lineRule="auto"/>
      </w:pPr>
      <w:r>
        <w:separator/>
      </w:r>
    </w:p>
  </w:footnote>
  <w:footnote w:type="continuationSeparator" w:id="0">
    <w:p w:rsidR="001856FD" w:rsidRDefault="001856FD" w:rsidP="00274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66" w:rsidRDefault="00526C7A" w:rsidP="003811A8">
    <w:pPr>
      <w:pStyle w:val="a5"/>
      <w:framePr w:wrap="around" w:vAnchor="text" w:hAnchor="margin" w:xAlign="center" w:y="1"/>
      <w:rPr>
        <w:rStyle w:val="a7"/>
      </w:rPr>
    </w:pPr>
    <w:r>
      <w:rPr>
        <w:rStyle w:val="a7"/>
      </w:rPr>
      <w:fldChar w:fldCharType="begin"/>
    </w:r>
    <w:r w:rsidR="004C1366">
      <w:rPr>
        <w:rStyle w:val="a7"/>
      </w:rPr>
      <w:instrText xml:space="preserve">PAGE  </w:instrText>
    </w:r>
    <w:r>
      <w:rPr>
        <w:rStyle w:val="a7"/>
      </w:rPr>
      <w:fldChar w:fldCharType="separate"/>
    </w:r>
    <w:r w:rsidR="004C1366">
      <w:rPr>
        <w:rStyle w:val="a7"/>
        <w:noProof/>
      </w:rPr>
      <w:t>7</w:t>
    </w:r>
    <w:r>
      <w:rPr>
        <w:rStyle w:val="a7"/>
      </w:rPr>
      <w:fldChar w:fldCharType="end"/>
    </w:r>
  </w:p>
  <w:p w:rsidR="004C1366" w:rsidRDefault="004C13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66" w:rsidRDefault="004C136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66" w:rsidRDefault="004C13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20C92"/>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1CF3D56"/>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664949B9"/>
    <w:multiLevelType w:val="hybridMultilevel"/>
    <w:tmpl w:val="B0A4F8C4"/>
    <w:lvl w:ilvl="0" w:tplc="04190009">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53D8"/>
    <w:rsid w:val="00080740"/>
    <w:rsid w:val="000E6074"/>
    <w:rsid w:val="001856FD"/>
    <w:rsid w:val="001F2D5A"/>
    <w:rsid w:val="002741FD"/>
    <w:rsid w:val="002C6E28"/>
    <w:rsid w:val="002D4866"/>
    <w:rsid w:val="003002E9"/>
    <w:rsid w:val="00307C39"/>
    <w:rsid w:val="003174A7"/>
    <w:rsid w:val="00326BAD"/>
    <w:rsid w:val="003426AC"/>
    <w:rsid w:val="003616A3"/>
    <w:rsid w:val="0037019C"/>
    <w:rsid w:val="003811A8"/>
    <w:rsid w:val="003850DF"/>
    <w:rsid w:val="003962E1"/>
    <w:rsid w:val="003E4FD5"/>
    <w:rsid w:val="00481465"/>
    <w:rsid w:val="004C1366"/>
    <w:rsid w:val="00526C7A"/>
    <w:rsid w:val="00544B51"/>
    <w:rsid w:val="005B2EF7"/>
    <w:rsid w:val="00604746"/>
    <w:rsid w:val="006107C3"/>
    <w:rsid w:val="006B311A"/>
    <w:rsid w:val="006F2B45"/>
    <w:rsid w:val="00715799"/>
    <w:rsid w:val="007219F1"/>
    <w:rsid w:val="00820E27"/>
    <w:rsid w:val="00837796"/>
    <w:rsid w:val="00857814"/>
    <w:rsid w:val="008E08B8"/>
    <w:rsid w:val="00972111"/>
    <w:rsid w:val="00A41A2B"/>
    <w:rsid w:val="00A45731"/>
    <w:rsid w:val="00A553D8"/>
    <w:rsid w:val="00A80049"/>
    <w:rsid w:val="00AB3BB7"/>
    <w:rsid w:val="00AD3AE2"/>
    <w:rsid w:val="00AE4E32"/>
    <w:rsid w:val="00BC6B41"/>
    <w:rsid w:val="00BF2890"/>
    <w:rsid w:val="00CA4C9C"/>
    <w:rsid w:val="00CD1D38"/>
    <w:rsid w:val="00D86460"/>
    <w:rsid w:val="00DC5814"/>
    <w:rsid w:val="00DC5E60"/>
    <w:rsid w:val="00DC7ABB"/>
    <w:rsid w:val="00E24006"/>
    <w:rsid w:val="00E96C7B"/>
    <w:rsid w:val="00EB2031"/>
    <w:rsid w:val="00F8094E"/>
    <w:rsid w:val="00FB76E2"/>
    <w:rsid w:val="00FF3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D8"/>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A553D8"/>
    <w:pPr>
      <w:spacing w:after="0" w:line="240" w:lineRule="auto"/>
    </w:pPr>
  </w:style>
  <w:style w:type="character" w:customStyle="1" w:styleId="a4">
    <w:name w:val="Без интервала Знак"/>
    <w:basedOn w:val="a0"/>
    <w:link w:val="a3"/>
    <w:uiPriority w:val="1"/>
    <w:locked/>
    <w:rsid w:val="00A553D8"/>
    <w:rPr>
      <w:rFonts w:ascii="Cambria" w:eastAsia="Times New Roman" w:hAnsi="Cambria" w:cs="Times New Roman"/>
      <w:lang w:val="en-US" w:bidi="en-US"/>
    </w:rPr>
  </w:style>
  <w:style w:type="paragraph" w:customStyle="1" w:styleId="ConsPlusNonformat">
    <w:name w:val="ConsPlusNonformat"/>
    <w:rsid w:val="00A553D8"/>
    <w:pPr>
      <w:widowControl w:val="0"/>
      <w:autoSpaceDE w:val="0"/>
      <w:autoSpaceDN w:val="0"/>
      <w:adjustRightInd w:val="0"/>
    </w:pPr>
    <w:rPr>
      <w:rFonts w:ascii="Courier New" w:eastAsia="Times New Roman" w:hAnsi="Courier New" w:cs="Courier New"/>
      <w:lang w:eastAsia="ru-RU"/>
    </w:rPr>
  </w:style>
  <w:style w:type="paragraph" w:styleId="a5">
    <w:name w:val="header"/>
    <w:basedOn w:val="a"/>
    <w:link w:val="a6"/>
    <w:rsid w:val="00A553D8"/>
    <w:pPr>
      <w:tabs>
        <w:tab w:val="center" w:pos="4677"/>
        <w:tab w:val="right" w:pos="9355"/>
      </w:tabs>
    </w:pPr>
  </w:style>
  <w:style w:type="character" w:customStyle="1" w:styleId="a6">
    <w:name w:val="Верхний колонтитул Знак"/>
    <w:basedOn w:val="a0"/>
    <w:link w:val="a5"/>
    <w:rsid w:val="00A553D8"/>
    <w:rPr>
      <w:rFonts w:ascii="Cambria" w:eastAsia="Times New Roman" w:hAnsi="Cambria" w:cs="Times New Roman"/>
      <w:lang w:val="en-US" w:bidi="en-US"/>
    </w:rPr>
  </w:style>
  <w:style w:type="character" w:styleId="a7">
    <w:name w:val="page number"/>
    <w:basedOn w:val="a0"/>
    <w:rsid w:val="00A553D8"/>
  </w:style>
  <w:style w:type="paragraph" w:styleId="a8">
    <w:name w:val="footer"/>
    <w:basedOn w:val="a"/>
    <w:link w:val="a9"/>
    <w:unhideWhenUsed/>
    <w:rsid w:val="00A553D8"/>
    <w:pPr>
      <w:tabs>
        <w:tab w:val="center" w:pos="4677"/>
        <w:tab w:val="right" w:pos="9355"/>
      </w:tabs>
    </w:pPr>
  </w:style>
  <w:style w:type="character" w:customStyle="1" w:styleId="a9">
    <w:name w:val="Нижний колонтитул Знак"/>
    <w:basedOn w:val="a0"/>
    <w:link w:val="a8"/>
    <w:rsid w:val="00A553D8"/>
    <w:rPr>
      <w:rFonts w:ascii="Cambria" w:eastAsia="Times New Roman" w:hAnsi="Cambria" w:cs="Times New Roman"/>
      <w:lang w:val="en-US" w:bidi="en-US"/>
    </w:rPr>
  </w:style>
  <w:style w:type="paragraph" w:styleId="aa">
    <w:name w:val="Balloon Text"/>
    <w:basedOn w:val="a"/>
    <w:link w:val="ab"/>
    <w:uiPriority w:val="99"/>
    <w:semiHidden/>
    <w:unhideWhenUsed/>
    <w:rsid w:val="00A553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3D8"/>
    <w:rPr>
      <w:rFonts w:ascii="Tahoma" w:eastAsia="Times New Roman" w:hAnsi="Tahoma" w:cs="Tahoma"/>
      <w:sz w:val="16"/>
      <w:szCs w:val="16"/>
      <w:lang w:val="en-US" w:bidi="en-US"/>
    </w:rPr>
  </w:style>
  <w:style w:type="paragraph" w:customStyle="1" w:styleId="Heading">
    <w:name w:val="Heading"/>
    <w:rsid w:val="00F8094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F8094E"/>
    <w:pPr>
      <w:suppressAutoHyphens/>
      <w:autoSpaceDE w:val="0"/>
      <w:spacing w:after="0" w:line="240" w:lineRule="auto"/>
    </w:pPr>
    <w:rPr>
      <w:rFonts w:ascii="Arial" w:eastAsia="Arial" w:hAnsi="Arial" w:cs="Arial"/>
      <w:b/>
      <w:bCs/>
      <w:sz w:val="20"/>
      <w:szCs w:val="20"/>
      <w:lang w:eastAsia="ar-SA"/>
    </w:rPr>
  </w:style>
  <w:style w:type="paragraph" w:customStyle="1" w:styleId="heading0">
    <w:name w:val="heading"/>
    <w:basedOn w:val="a"/>
    <w:rsid w:val="00F8094E"/>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character" w:customStyle="1" w:styleId="consplusnormal">
    <w:name w:val="consplusnormal"/>
    <w:basedOn w:val="a0"/>
    <w:rsid w:val="00F8094E"/>
  </w:style>
  <w:style w:type="character" w:customStyle="1" w:styleId="FontStyle11">
    <w:name w:val="Font Style11"/>
    <w:basedOn w:val="a0"/>
    <w:uiPriority w:val="99"/>
    <w:rsid w:val="00E96C7B"/>
    <w:rPr>
      <w:rFonts w:ascii="Times New Roman" w:hAnsi="Times New Roman" w:cs="Times New Roman"/>
      <w:b/>
      <w:bCs/>
      <w:sz w:val="22"/>
      <w:szCs w:val="22"/>
    </w:rPr>
  </w:style>
  <w:style w:type="paragraph" w:customStyle="1" w:styleId="Style7">
    <w:name w:val="Style7"/>
    <w:basedOn w:val="a"/>
    <w:rsid w:val="003811A8"/>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FontStyle13">
    <w:name w:val="Font Style13"/>
    <w:basedOn w:val="a0"/>
    <w:rsid w:val="003811A8"/>
    <w:rPr>
      <w:rFonts w:ascii="Times New Roman" w:hAnsi="Times New Roman" w:cs="Times New Roman"/>
      <w:sz w:val="22"/>
      <w:szCs w:val="22"/>
    </w:rPr>
  </w:style>
  <w:style w:type="paragraph" w:styleId="ac">
    <w:name w:val="List Paragraph"/>
    <w:basedOn w:val="a"/>
    <w:qFormat/>
    <w:rsid w:val="003811A8"/>
    <w:pPr>
      <w:widowControl w:val="0"/>
      <w:autoSpaceDE w:val="0"/>
      <w:autoSpaceDN w:val="0"/>
      <w:adjustRightInd w:val="0"/>
      <w:spacing w:after="0" w:line="240" w:lineRule="auto"/>
      <w:ind w:left="720"/>
      <w:contextualSpacing/>
    </w:pPr>
    <w:rPr>
      <w:rFonts w:ascii="Times New Roman" w:hAnsi="Times New Roman"/>
      <w:sz w:val="20"/>
      <w:szCs w:val="20"/>
      <w:lang w:val="ru-RU" w:eastAsia="ru-RU" w:bidi="ar-SA"/>
    </w:rPr>
  </w:style>
  <w:style w:type="paragraph" w:customStyle="1" w:styleId="ConsPlusNormal0">
    <w:name w:val="ConsPlusNormal"/>
    <w:uiPriority w:val="99"/>
    <w:rsid w:val="003811A8"/>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Body Text"/>
    <w:basedOn w:val="a"/>
    <w:link w:val="ae"/>
    <w:rsid w:val="003811A8"/>
    <w:pPr>
      <w:spacing w:after="0" w:line="240" w:lineRule="auto"/>
      <w:jc w:val="both"/>
    </w:pPr>
    <w:rPr>
      <w:rFonts w:ascii="Times New Roman" w:hAnsi="Times New Roman"/>
      <w:sz w:val="24"/>
      <w:szCs w:val="20"/>
      <w:lang w:val="ru-RU" w:eastAsia="ru-RU" w:bidi="ar-SA"/>
    </w:rPr>
  </w:style>
  <w:style w:type="character" w:customStyle="1" w:styleId="ae">
    <w:name w:val="Основной текст Знак"/>
    <w:basedOn w:val="a0"/>
    <w:link w:val="ad"/>
    <w:rsid w:val="003811A8"/>
    <w:rPr>
      <w:rFonts w:ascii="Times New Roman" w:eastAsia="Times New Roman" w:hAnsi="Times New Roman" w:cs="Times New Roman"/>
      <w:sz w:val="24"/>
      <w:szCs w:val="20"/>
      <w:lang w:eastAsia="ru-RU"/>
    </w:rPr>
  </w:style>
  <w:style w:type="character" w:customStyle="1" w:styleId="WW8Num2z0">
    <w:name w:val="WW8Num2z0"/>
    <w:rsid w:val="003811A8"/>
    <w:rPr>
      <w:rFonts w:ascii="Symbol" w:hAnsi="Symbol" w:cs="OpenSymbol"/>
    </w:rPr>
  </w:style>
  <w:style w:type="paragraph" w:customStyle="1" w:styleId="ConsPlusCell">
    <w:name w:val="ConsPlusCell"/>
    <w:rsid w:val="003811A8"/>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apple-converted-space">
    <w:name w:val="apple-converted-space"/>
    <w:basedOn w:val="a0"/>
    <w:rsid w:val="003811A8"/>
  </w:style>
  <w:style w:type="paragraph" w:styleId="af">
    <w:name w:val="Normal (Web)"/>
    <w:basedOn w:val="a"/>
    <w:rsid w:val="003811A8"/>
    <w:pPr>
      <w:spacing w:after="0" w:line="240" w:lineRule="auto"/>
    </w:pPr>
    <w:rPr>
      <w:rFonts w:ascii="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383941831">
      <w:bodyDiv w:val="1"/>
      <w:marLeft w:val="0"/>
      <w:marRight w:val="0"/>
      <w:marTop w:val="0"/>
      <w:marBottom w:val="0"/>
      <w:divBdr>
        <w:top w:val="none" w:sz="0" w:space="0" w:color="auto"/>
        <w:left w:val="none" w:sz="0" w:space="0" w:color="auto"/>
        <w:bottom w:val="none" w:sz="0" w:space="0" w:color="auto"/>
        <w:right w:val="none" w:sz="0" w:space="0" w:color="auto"/>
      </w:divBdr>
    </w:div>
    <w:div w:id="17308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130CE-EBF1-45EC-ADE1-79ECAE4B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8771</Words>
  <Characters>50001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cp:revision>
  <cp:lastPrinted>2016-08-15T06:38:00Z</cp:lastPrinted>
  <dcterms:created xsi:type="dcterms:W3CDTF">2016-08-15T08:42:00Z</dcterms:created>
  <dcterms:modified xsi:type="dcterms:W3CDTF">2016-08-15T08:42:00Z</dcterms:modified>
</cp:coreProperties>
</file>