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11 ноября 2014 г. N 34634</w:t>
      </w:r>
    </w:p>
    <w:p w:rsidR="00EB2562" w:rsidRDefault="00EB25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СЕЛЬСКОГО ХОЗЯЙСТВА РОССИЙСКОЙ ФЕДЕРАЦИИ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12 марта 2014 г. N 72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ВЕТЕРИНАРИИ ПРИ УБОЕ ЖИВОТНЫХ И ПЕРВИЧНОЙ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ПЕРЕРАБОТКЕ МЯСА И ИНЫХ ПРОДУКТОВ УБОЯ НЕПРОМЫШЛЕННОГО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ИЗГОТОВЛЕНИЯ НА УБОЙНЫХ ПУНКТАХ СРЕДНЕЙ И МАЛОЙ МОЩНОСТИ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осуществления комплексных мер по обеспечению благополучия эпизоотической обстановки на территории Российской Федерации, предупреждению особо опасных болезней животных, в том числе общих для человека и животных, на территории Российской Федерации и в соответствии с </w:t>
      </w:r>
      <w:hyperlink r:id="rId4" w:history="1">
        <w:r>
          <w:rPr>
            <w:rFonts w:ascii="Calibri" w:hAnsi="Calibri" w:cs="Calibri"/>
            <w:color w:val="0000FF"/>
          </w:rPr>
          <w:t>подпунктом 5.2.9</w:t>
        </w:r>
      </w:hyperlink>
      <w:r>
        <w:rPr>
          <w:rFonts w:ascii="Calibri" w:hAnsi="Calibri" w:cs="Calibri"/>
        </w:rP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2008, N 25, ст. 2983; N 32, ст. 3791; N 42, ст. 4825; N 46, ст. 5337; 2009, N 1, ст. 150; N 3, ст. 378; N 6, ст. 738; N 9, ст. 1119, ст. 1121; N 27, ст. 3364; N 33, ст. 4088; 2010, N 4, ст. 394; N 5, ст. 538;N 16, ст. 1917; N 23, ст. 2833; N 26, ст. 3350; N 31, ст. 4251, ст. 4262; N 32, ст. 4330; N 40, ст. 5068; 2011, N 6, ст. 888; N 7, ст. 983; N 12, ст. 1652; N 14, ст. 1935; N 18, ст. 2649; N 22, ст. 3179;N 36, ст. 5154; 2012, N 28, ст. 3900; N 32, ст. 4561; N 37, ст. 5001; 2013, N 10, ст. 1038; N 29, ст. 3969; N 33, ст. 4386; N 45, ст. 5822; Официальный интернет-портал правовой информации http://www.pravo.gov.ru, 20.01.2014, N 0001201401200009), приказываю: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Н.В.ФЕДОРОВ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Минсельхоза России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12 марта 2014 г. N 72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ПРАВИЛА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ОБЛАСТИ ВЕТЕРИНАРИИ ПРИ УБОЕ ЖИВОТНЫХ И ПЕРВИЧНОЙ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ПЕРЕРАБОТКЕ МЯСА И ИНЫХ ПРОДУКТОВ УБОЯ НЕПРОМЫШЛЕННОГО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ИЗГОТОВЛЕНИЯ НА УБОЙНЫХ ПУНКТАХ СРЕДНЕЙ И МАЛОЙ МОЩНОСТИ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>Правила в области ветеринарии при убое животных и первичной переработке мяса и иных продуктов убоя непромышленного изготовления на убойных пунктах средней и малой мощности (далее - Правила) устанавливают ветеринарно-санитарные требования к процессам убоя крупного рогатого скота, свиней, мелкого рогатого скота, лошадей (далее - животные) и первичной переработке мяса и иных продуктов убоя непромышленного изготовления на убойных пунктах средней и малой мощности (далее</w:t>
      </w:r>
      <w:proofErr w:type="gramEnd"/>
      <w:r>
        <w:rPr>
          <w:rFonts w:ascii="Calibri" w:hAnsi="Calibri" w:cs="Calibri"/>
        </w:rPr>
        <w:t xml:space="preserve"> - убойные пункты).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Настоящие Правила разработаны в целях осуществления комплексных мер по обеспечению благополучия эпизоотической обстановки на территории Российской Федерации, предупреждению особо опасных болезней животных, усилению государственного ветеринарного контроля (надзора) при убое животных и получению от них безопасных в ветеринарно-санитарном отношении мяса и иных продуктов убоя на убойных пунктах.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Действие настоящих Правил не распространяется на добычу и (или) убой диких животных при осуществлении охоты или содержащихся в </w:t>
      </w:r>
      <w:proofErr w:type="spellStart"/>
      <w:r>
        <w:rPr>
          <w:rFonts w:ascii="Calibri" w:hAnsi="Calibri" w:cs="Calibri"/>
        </w:rPr>
        <w:t>полувольных</w:t>
      </w:r>
      <w:proofErr w:type="spellEnd"/>
      <w:r>
        <w:rPr>
          <w:rFonts w:ascii="Calibri" w:hAnsi="Calibri" w:cs="Calibri"/>
        </w:rPr>
        <w:t xml:space="preserve"> условиях.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На убойных пунктах допускается проведение ритуального убоя животных </w:t>
      </w:r>
      <w:proofErr w:type="gramStart"/>
      <w:r>
        <w:rPr>
          <w:rFonts w:ascii="Calibri" w:hAnsi="Calibri" w:cs="Calibri"/>
        </w:rPr>
        <w:t>в соответствии с требованиями к убою соответствующего вида животных при соблюдении законодательства Российской Федерации в области</w:t>
      </w:r>
      <w:proofErr w:type="gramEnd"/>
      <w:r>
        <w:rPr>
          <w:rFonts w:ascii="Calibri" w:hAnsi="Calibri" w:cs="Calibri"/>
        </w:rPr>
        <w:t xml:space="preserve"> ветеринарии.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При эксплуатации убойных пунктов средней и малой мощности предусматриваются поточность, последовательность технологических процессов, возможность проведения производственного контроля безопасности мяса и иных продуктов убоя непромышленного изготовления (далее - туши и иные продукты убоя), санитарной обработки (уборки, мойки и дезинфекции), исключения перекрестной контаминации (загрязнения).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 убойных пунктах применяются и контролируются следующие процессы по убою и первичной переработке животных: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обездвиживание (оглушение) при режимах и способах, которые исключают возможность остановки сердца животного; обескровливание; нумерация одним и тем же номером туш, внутренних органов, голов (кроме голов овец) и шкур, а также емкостей с пищевой кровью; сбор крови на пищевые и технические цели; снятие шкур (с туш крупного рогатого скота и мелкого рогатого скота), </w:t>
      </w:r>
      <w:proofErr w:type="spellStart"/>
      <w:r>
        <w:rPr>
          <w:rFonts w:ascii="Calibri" w:hAnsi="Calibri" w:cs="Calibri"/>
        </w:rPr>
        <w:t>шпарка</w:t>
      </w:r>
      <w:proofErr w:type="spellEnd"/>
      <w:r>
        <w:rPr>
          <w:rFonts w:ascii="Calibri" w:hAnsi="Calibri" w:cs="Calibri"/>
        </w:rPr>
        <w:t>, зачистка и опаливание шкуры или крупона (для свиней);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извлечение внутренних органов (</w:t>
      </w:r>
      <w:proofErr w:type="spellStart"/>
      <w:r>
        <w:rPr>
          <w:rFonts w:ascii="Calibri" w:hAnsi="Calibri" w:cs="Calibri"/>
        </w:rPr>
        <w:t>нутровка</w:t>
      </w:r>
      <w:proofErr w:type="spellEnd"/>
      <w:r>
        <w:rPr>
          <w:rFonts w:ascii="Calibri" w:hAnsi="Calibri" w:cs="Calibri"/>
        </w:rPr>
        <w:t>); разделка туш; зачистка и туалет туш;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обработка и переработка побочного сырья (субпродуктов, кишечного сырья, жира-сырца, крови, кости, кожевенного и другого технического сырья);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проведение ветеринарно-санитарной экспертизы, ветеринарное клеймение туш и шкур и их взвешивание; охлаждение, замораживание и хранение туш и иных продуктов убоя непромышленного изготовления.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Боксы (места) для обездвиживания (оглушения) животных оборудуются на входе в помещения убоя.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 передвижении туш и иных продуктов убоя на подвижных линиях переработки животных исключается возможность соприкосновения их друг с другом, с полом и стенами.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Рабочие места для опорожнения желудков выделяются отдельно и отгораживаются перегородкой для снижения рисков загрязнения туш и иных продуктов убоя содержимым желудочно-кишечного тракта.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Обескровливание животных проводится не позднее чем через 1,5 - 3 минуты после обездвиживания (оглушения) животного. При обескровливании принимаются меры, предотвращающие загрязнение крови и туши животного, а также по обеспечению достаточной степени обескровливания туши технологически доступными методами.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Для сбора пищевой крови применяются полые ножи с резиновыми шлангами, конец которых опускается в сборники (фляги). На сборниках для крови указываются номера туш животных, от которых она собрана, присвоенные при прохождении ветеринарно-санитарной экспертизы.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 переработке свиней без съемки шкур туши подвергаются ошпариванию (вертикальным или горизонтальным способами) и опалке.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spellStart"/>
      <w:r>
        <w:rPr>
          <w:rFonts w:ascii="Calibri" w:hAnsi="Calibri" w:cs="Calibri"/>
        </w:rPr>
        <w:t>Опалочные</w:t>
      </w:r>
      <w:proofErr w:type="spellEnd"/>
      <w:r>
        <w:rPr>
          <w:rFonts w:ascii="Calibri" w:hAnsi="Calibri" w:cs="Calibri"/>
        </w:rPr>
        <w:t xml:space="preserve"> отделения (места) оснащаются оборудованием и инструментарием для мойки, опаливания и зачистки конечностей.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Процесс извлечения из туш внутренних органов (</w:t>
      </w:r>
      <w:proofErr w:type="spellStart"/>
      <w:r>
        <w:rPr>
          <w:rFonts w:ascii="Calibri" w:hAnsi="Calibri" w:cs="Calibri"/>
        </w:rPr>
        <w:t>нутровка</w:t>
      </w:r>
      <w:proofErr w:type="spellEnd"/>
      <w:r>
        <w:rPr>
          <w:rFonts w:ascii="Calibri" w:hAnsi="Calibri" w:cs="Calibri"/>
        </w:rPr>
        <w:t>) проводится не позднее 45 минут после обездвиживания (оглушения) животных. Не допускаются повреждения желудочно-кишечного тракта, загрязнения наружных и внутренних поверхностей туш.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участках (местах) </w:t>
      </w:r>
      <w:proofErr w:type="spellStart"/>
      <w:r>
        <w:rPr>
          <w:rFonts w:ascii="Calibri" w:hAnsi="Calibri" w:cs="Calibri"/>
        </w:rPr>
        <w:t>нутровки</w:t>
      </w:r>
      <w:proofErr w:type="spellEnd"/>
      <w:r>
        <w:rPr>
          <w:rFonts w:ascii="Calibri" w:hAnsi="Calibri" w:cs="Calibri"/>
        </w:rPr>
        <w:t xml:space="preserve"> создаются условия для сбора и </w:t>
      </w:r>
      <w:proofErr w:type="gramStart"/>
      <w:r>
        <w:rPr>
          <w:rFonts w:ascii="Calibri" w:hAnsi="Calibri" w:cs="Calibri"/>
        </w:rPr>
        <w:t>транспортировки</w:t>
      </w:r>
      <w:proofErr w:type="gramEnd"/>
      <w:r>
        <w:rPr>
          <w:rFonts w:ascii="Calibri" w:hAnsi="Calibri" w:cs="Calibri"/>
        </w:rPr>
        <w:t xml:space="preserve"> ветеринарных конфискатов (туши, ее части и иные продукты убоя, признанные непригодными для пищевых целей по результатам проведения ветеринарно-санитарной экспертизы), удаления содержимого желудка (</w:t>
      </w:r>
      <w:proofErr w:type="spellStart"/>
      <w:r>
        <w:rPr>
          <w:rFonts w:ascii="Calibri" w:hAnsi="Calibri" w:cs="Calibri"/>
        </w:rPr>
        <w:t>каныги</w:t>
      </w:r>
      <w:proofErr w:type="spellEnd"/>
      <w:r>
        <w:rPr>
          <w:rFonts w:ascii="Calibri" w:hAnsi="Calibri" w:cs="Calibri"/>
        </w:rPr>
        <w:t>), быстрой выемки внутренних органов, правильной разделки туш (не повреждая целостность стенок кишечника).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К рабочим местам по </w:t>
      </w:r>
      <w:proofErr w:type="spellStart"/>
      <w:r>
        <w:rPr>
          <w:rFonts w:ascii="Calibri" w:hAnsi="Calibri" w:cs="Calibri"/>
        </w:rPr>
        <w:t>забеловке</w:t>
      </w:r>
      <w:proofErr w:type="spellEnd"/>
      <w:r>
        <w:rPr>
          <w:rFonts w:ascii="Calibri" w:hAnsi="Calibri" w:cs="Calibri"/>
        </w:rPr>
        <w:t xml:space="preserve">, съемке шкур, </w:t>
      </w:r>
      <w:proofErr w:type="spellStart"/>
      <w:r>
        <w:rPr>
          <w:rFonts w:ascii="Calibri" w:hAnsi="Calibri" w:cs="Calibri"/>
        </w:rPr>
        <w:t>нутровке</w:t>
      </w:r>
      <w:proofErr w:type="spellEnd"/>
      <w:r>
        <w:rPr>
          <w:rFonts w:ascii="Calibri" w:hAnsi="Calibri" w:cs="Calibri"/>
        </w:rPr>
        <w:t xml:space="preserve"> и зачистке туш осуществляется подача холодной и горячей воды.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Непищевые боенские отходы собираются в специальные закрывающиеся емкости, окрашенные в цвет, отличающийся от окраски другого оборудования, и имеющие надпись об их назначении.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производственных помещениях (отделениях) убоя животных владельцами убойных </w:t>
      </w:r>
      <w:r>
        <w:rPr>
          <w:rFonts w:ascii="Calibri" w:hAnsi="Calibri" w:cs="Calibri"/>
        </w:rPr>
        <w:lastRenderedPageBreak/>
        <w:t>пунктов оборудуются рабочие места и помещения для проведения ветеринарно-санитарной экспертизы голов, внутренних органов, туш и ветеринарного клеймения, на которых предусматриваются: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дополнительное освещение;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обеспечение горячей, холодной водой и дезинфицирующими растворами;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сигнальная система для остановки процесса убоя при выявлении заразной (особо опасной) болезни &lt;1&gt;;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</w:t>
      </w:r>
      <w:hyperlink r:id="rId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заразных, в том числе особо опасных, болезней животных, по которым могут устанавливаться ограничительные мероприятия (карантин), утвержденный приказом Минсельхоза России от 19 декабря 2011 г. N 476 (зарегистрирован Минюстом России 13 февраля 2012 г., регистрационный N 23206) (далее - заразная болезнь животных).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устройства для регистрации выявленных случаев заболеваний животных;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емкости для </w:t>
      </w:r>
      <w:proofErr w:type="gramStart"/>
      <w:r>
        <w:rPr>
          <w:rFonts w:ascii="Calibri" w:hAnsi="Calibri" w:cs="Calibri"/>
        </w:rPr>
        <w:t>ветеринарных</w:t>
      </w:r>
      <w:proofErr w:type="gramEnd"/>
      <w:r>
        <w:rPr>
          <w:rFonts w:ascii="Calibri" w:hAnsi="Calibri" w:cs="Calibri"/>
        </w:rPr>
        <w:t xml:space="preserve"> конфискатов;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стерилизаторы для инструментов;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микроскоп биологический, </w:t>
      </w:r>
      <w:proofErr w:type="spellStart"/>
      <w:r>
        <w:rPr>
          <w:rFonts w:ascii="Calibri" w:hAnsi="Calibri" w:cs="Calibri"/>
        </w:rPr>
        <w:t>комрессориум</w:t>
      </w:r>
      <w:proofErr w:type="spellEnd"/>
      <w:r>
        <w:rPr>
          <w:rFonts w:ascii="Calibri" w:hAnsi="Calibri" w:cs="Calibri"/>
        </w:rPr>
        <w:t>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Перед камерой (отделением) охлаждения устанавливаются весы для взвешивания полученных в результате убоя и первичной переработки (обработки) туш и иных продуктов убоя.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Обработка субпродуктов осуществляется в отдельном помещении или на специально выделенных участках производственного помещения с соблюдением установленных сроков обработки субпродуктов: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слизистых субпродуктов - не позднее 2 - 3 часов после убоя животных;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остальных - не позднее 5 часов.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Обработанные и упакованные субпродукты направляются для охлаждения и замораживания в холодильные камеры.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Помещения, предназначенные для обработки кишок и их консервирования, обеспечиваются холодной и горячей водой, оборудуются специальными машинами для отжима кишок и их </w:t>
      </w:r>
      <w:proofErr w:type="spellStart"/>
      <w:r>
        <w:rPr>
          <w:rFonts w:ascii="Calibri" w:hAnsi="Calibri" w:cs="Calibri"/>
        </w:rPr>
        <w:t>шлямовки</w:t>
      </w:r>
      <w:proofErr w:type="spellEnd"/>
      <w:r>
        <w:rPr>
          <w:rFonts w:ascii="Calibri" w:hAnsi="Calibri" w:cs="Calibri"/>
        </w:rPr>
        <w:t>, а также центрифугой для обработки слизистых продуктов. Осуществляются сбор и утилизация содержимого кишок (</w:t>
      </w:r>
      <w:proofErr w:type="spellStart"/>
      <w:r>
        <w:rPr>
          <w:rFonts w:ascii="Calibri" w:hAnsi="Calibri" w:cs="Calibri"/>
        </w:rPr>
        <w:t>каныги</w:t>
      </w:r>
      <w:proofErr w:type="spellEnd"/>
      <w:r>
        <w:rPr>
          <w:rFonts w:ascii="Calibri" w:hAnsi="Calibri" w:cs="Calibri"/>
        </w:rPr>
        <w:t xml:space="preserve">) с учетом имеющихся рисков. Удаление содержимого из кишок осуществляется непосредственно после </w:t>
      </w:r>
      <w:proofErr w:type="spellStart"/>
      <w:r>
        <w:rPr>
          <w:rFonts w:ascii="Calibri" w:hAnsi="Calibri" w:cs="Calibri"/>
        </w:rPr>
        <w:t>нутровки</w:t>
      </w:r>
      <w:proofErr w:type="spellEnd"/>
      <w:r>
        <w:rPr>
          <w:rFonts w:ascii="Calibri" w:hAnsi="Calibri" w:cs="Calibri"/>
        </w:rPr>
        <w:t xml:space="preserve"> животных.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Шкуропосолочные помещения оборудуются столами для посола шкур, ларями для хранения соли и емкостями для засолки шкур. Отгрузка шкур осуществляется через выходы, предназначенные для технического сырья.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Туши и иные продукты убоя после проведения ветеринарно-санитарной экспертизы направляются для охлаждения и хранения в холодильные камеры и выпускаются из убойных пунктов при наличии ветеринарных сопроводительных документов.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На убойных пунктах в целях обеспечения безопасности туш и иных продуктов убоя проводится предубойный ветеринарный осмотр убойных животных и ветеринарно-санитарная экспертиза туш и иных продуктов убоя.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среди животных, поступивших на убойные пункты, обнаружены больные животные, животные в состоянии агонии, животные, вынужденно убитые в ходе транспортировки, или трупы животных, а также если фактическое наличие животных не соответствует их количеству, указанному в ветеринарном сопроводительном документе, такие животные немедленно помещаются в карантинное отделение до установления диагноза или причин несоответствия.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Не допускается: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направлять на убой не прошедших </w:t>
      </w:r>
      <w:proofErr w:type="spellStart"/>
      <w:r>
        <w:rPr>
          <w:rFonts w:ascii="Calibri" w:hAnsi="Calibri" w:cs="Calibri"/>
        </w:rPr>
        <w:t>предубойную</w:t>
      </w:r>
      <w:proofErr w:type="spellEnd"/>
      <w:r>
        <w:rPr>
          <w:rFonts w:ascii="Calibri" w:hAnsi="Calibri" w:cs="Calibri"/>
        </w:rPr>
        <w:t xml:space="preserve"> выдержку и </w:t>
      </w:r>
      <w:proofErr w:type="spellStart"/>
      <w:r>
        <w:rPr>
          <w:rFonts w:ascii="Calibri" w:hAnsi="Calibri" w:cs="Calibri"/>
        </w:rPr>
        <w:t>предубойный</w:t>
      </w:r>
      <w:proofErr w:type="spellEnd"/>
      <w:r>
        <w:rPr>
          <w:rFonts w:ascii="Calibri" w:hAnsi="Calibri" w:cs="Calibri"/>
        </w:rPr>
        <w:t xml:space="preserve"> ветеринарный осмотр животных, а также животных с навозными загрязнениями на кожных покровах;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возвращать владельцам больных и (или) подозрительных в отношении заболевания животных, животных с травматическими повреждениями, а также трупы животных, обнаруженные при приемке;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направлять трупы животных и ветеринарные конфискаты на полигоны твердых бытовых отходов.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Предубойный ветеринарный осмотр животных и ветеринарно-санитарная экспертиза </w:t>
      </w:r>
      <w:r>
        <w:rPr>
          <w:rFonts w:ascii="Calibri" w:hAnsi="Calibri" w:cs="Calibri"/>
        </w:rPr>
        <w:lastRenderedPageBreak/>
        <w:t>туш и иных продуктов убоя осуществляются в целях определения безопасности в ветеринарно-санитарном отношении туш и иных продуктов убоя, а также в целях экстренного принятия своевременных ветеринарно-санитарных мер по обеспечению защиты населения от болезней, общих для человека и животных.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27. </w:t>
      </w:r>
      <w:proofErr w:type="gramStart"/>
      <w:r>
        <w:rPr>
          <w:rFonts w:ascii="Calibri" w:hAnsi="Calibri" w:cs="Calibri"/>
        </w:rPr>
        <w:t>На убойных пунктах предубойный ветеринарный осмотр убойных животных, ветеринарно-санитарную экспертизу, ветеринарное клеймение туш и иных продуктов убоя, полученных от этих животных, шкур, а также выдачу и оформление ветеринарных сопроводительных документов осуществляют государственные ветеринарные специалисты органов и учреждений, входящих в систему государственной ветеринарной службы в соответствии с законодательством Российской Федерации в сфере ветеринарии (далее - ветеринарные специалисты).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Процедуры проведения предубойного ветеринарного осмотра убойных животных и ветеринарно-санитарной экспертизы туш и иных продуктов убоя, полученных в результате убоя от этих животных, ветеринарное клеймение, а также выдача ветеринарных сопроводительных документов осуществляются в соответствии с требованиями, установленными законодательством Российской Федерации в области ветеринарии.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Животные, поступающие для убоя на убойные пункты из других населенных пунктов, сопровождаются ветеринарными сопроводительными документами, в которых указываются сведения об их плановых диагностических исследованиях, благополучии по заразным болезням, последних сроках применения антибиотиков, гормональных, стимулирующих и других лекарственных препаратов, а также о сроках предубойной выдержки в хозяйстве.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приемке и перед убоем на убойных пунктах животные подвергаются предубойному ветеринарному осмотру, в том числе поголовной или выборочной термометрии.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31. </w:t>
      </w:r>
      <w:proofErr w:type="spellStart"/>
      <w:r>
        <w:rPr>
          <w:rFonts w:ascii="Calibri" w:hAnsi="Calibri" w:cs="Calibri"/>
        </w:rPr>
        <w:t>Предубойным</w:t>
      </w:r>
      <w:proofErr w:type="spellEnd"/>
      <w:r>
        <w:rPr>
          <w:rFonts w:ascii="Calibri" w:hAnsi="Calibri" w:cs="Calibri"/>
        </w:rPr>
        <w:t xml:space="preserve"> ветеринарным осмотром оценивается общее состояние каждого животного, поступившего на убойный пункт, наличие у животных симптомов болезни или расстройства их общего состояния, способного сделать туши и иные продукты убоя непригодными для потребления человеком, а также опасными для человека, животных и окружающей среды.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На убойных пунктах по результатам предубойного ветеринарного осмотра животных ветеринарными специалистами указывается порядок направления животных на убой или их размещения в помещениях (открытых загонах) предубойной базы убойного пункта, а также устанавливается ветеринарное наблюдение за состоянием здоровья этих животных.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Животные направляются на убой из помещений (открытых загонов) для предубойного содержания в помещения для убоя с соблюдением очередности, установленной ветеринарными специалистами для обеспечения ритмичной работы по убою и предотвращения перекрестного заражения животных.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В случаях подозрения или выявления заразных болезней убойные животные, поступившие на убойный пункт, изолируются до постановки окончательного диагноза, предпринимаются экстренные ветеринарно-санитарные меры в соответствии с законодательством Российской Федерации в области ветеринарии.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Допущенные к убою животные направляются в помещение для убоя, где подлежат немедленному убою.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Свиные туши, а также туши конины подвергаются исследованию на трихинеллез.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До завершения ветеринарно-санитарной экспертизы не подлежат удалению из помещения для убоя туши и иные продукты убоя, кроме желудочно-кишечного тракта, шкур убойных животных, ног и ушей крупного рогатого скота, голов и ног овец и коз.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При выявлении заразных болезней животных после убоя на туши накладываются ветеринарные штампы, свидетельствующие о способе обезвреживания (обеззараживания), утилизации или уничтожения.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На убойных пунктах при выявлении в ходе проведения ветеринарно-санитарной экспертизы в туше и других продуктах убоя признаков патоморфологических изменений, характерных для заразных болезней животных, применяются меры в соответствии с законодательством Российской Федерации в области ветеринарии.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</w:t>
      </w:r>
      <w:proofErr w:type="gramStart"/>
      <w:r>
        <w:rPr>
          <w:rFonts w:ascii="Calibri" w:hAnsi="Calibri" w:cs="Calibri"/>
        </w:rPr>
        <w:t xml:space="preserve">На убойных пунктах ветеринарными специалистами ведутся опись убойных животных, доставляемых на убойный пункт, журнал учета результатов предубойного ветеринарного осмотра </w:t>
      </w:r>
      <w:r>
        <w:rPr>
          <w:rFonts w:ascii="Calibri" w:hAnsi="Calibri" w:cs="Calibri"/>
        </w:rPr>
        <w:lastRenderedPageBreak/>
        <w:t xml:space="preserve">убойных животных и ветеринарно-санитарной экспертизы туш и иных продуктов убоя на убойном пункте, а также журнал учета трихинеллоскопии на убойном пункте (рекомендуемые образцы приведены в </w:t>
      </w:r>
      <w:hyperlink w:anchor="Par115" w:history="1">
        <w:r>
          <w:rPr>
            <w:rFonts w:ascii="Calibri" w:hAnsi="Calibri" w:cs="Calibri"/>
            <w:color w:val="0000FF"/>
          </w:rPr>
          <w:t xml:space="preserve">приложениях N </w:t>
        </w:r>
        <w:proofErr w:type="spellStart"/>
        <w:r>
          <w:rPr>
            <w:rFonts w:ascii="Calibri" w:hAnsi="Calibri" w:cs="Calibri"/>
            <w:color w:val="0000FF"/>
          </w:rPr>
          <w:t>N</w:t>
        </w:r>
        <w:proofErr w:type="spellEnd"/>
        <w:r>
          <w:rPr>
            <w:rFonts w:ascii="Calibri" w:hAnsi="Calibri" w:cs="Calibri"/>
            <w:color w:val="0000FF"/>
          </w:rPr>
          <w:t xml:space="preserve"> 1</w:t>
        </w:r>
      </w:hyperlink>
      <w:r>
        <w:rPr>
          <w:rFonts w:ascii="Calibri" w:hAnsi="Calibri" w:cs="Calibri"/>
        </w:rPr>
        <w:t xml:space="preserve"> - </w:t>
      </w:r>
      <w:hyperlink w:anchor="Par254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к настоящим Правилам).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Ветеринарные конфискаты после разрешения ветеринарных специалистов удаляются из помещений для убоя в специально оборудованные контейнеры (с маркировкой - "утиль", "уничтожение").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На территории убойных пунктов удаление бытовых отходов из контейнеров проводится при их накоплении не более чем на 2/3 емкости, но не реже одного раза в день, с последующей дезинфекцией контейнеров и площадки, на которой они расположены. Для обработки контейнеров и других емкостей для сбора бытовых отходов, хранения уборочного инвентаря по уборке территории выделяются отдельные оборудованные площадки или санитарные посты.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</w:t>
      </w:r>
      <w:proofErr w:type="gramStart"/>
      <w:r>
        <w:rPr>
          <w:rFonts w:ascii="Calibri" w:hAnsi="Calibri" w:cs="Calibri"/>
        </w:rPr>
        <w:t>По окончанию рабочей смены, а также при выявлении заразных, в том числе особо опасных, болезней животных, оборудование, полы, панели, стены, стоки, столы, вешала, крючки, напольный транспорт, емкости подвергаются очистке, мойке и дезинфекции.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Средства для проведения дезинфекции, а также моющие и чистящие средства, применяемые на убойном пункте, используются и хранятся в помещениях, запирающихся на ключ.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Мойка и дезинфекции мелкого инвентаря в производственных помещениях убоя и первичной переработки осуществляются в трех секционных ваннах с подводкой горячей и холодной воды и емкостями, наполненными </w:t>
      </w:r>
      <w:proofErr w:type="spellStart"/>
      <w:r>
        <w:rPr>
          <w:rFonts w:ascii="Calibri" w:hAnsi="Calibri" w:cs="Calibri"/>
        </w:rPr>
        <w:t>дезраствором</w:t>
      </w:r>
      <w:proofErr w:type="spellEnd"/>
      <w:r>
        <w:rPr>
          <w:rFonts w:ascii="Calibri" w:hAnsi="Calibri" w:cs="Calibri"/>
        </w:rPr>
        <w:t>. Для мойки и дезинфекции фартуков и нарукавников используются специальные промаркированные емкости.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В производственных и вспомогательных помещениях на территории убойных пунктов не допускается наличие грызунов и насекомых.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105"/>
      <w:bookmarkEnd w:id="3"/>
      <w:r>
        <w:rPr>
          <w:rFonts w:ascii="Calibri" w:hAnsi="Calibri" w:cs="Calibri"/>
        </w:rPr>
        <w:t>Приложение N 1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в области ветеринарии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убое животных и </w:t>
      </w:r>
      <w:proofErr w:type="gramStart"/>
      <w:r>
        <w:rPr>
          <w:rFonts w:ascii="Calibri" w:hAnsi="Calibri" w:cs="Calibri"/>
        </w:rPr>
        <w:t>первичной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переработке мяса и иных продуктов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убоя непромышленного изготовления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убойных пунктах </w:t>
      </w:r>
      <w:proofErr w:type="gramStart"/>
      <w:r>
        <w:rPr>
          <w:rFonts w:ascii="Calibri" w:hAnsi="Calibri" w:cs="Calibri"/>
        </w:rPr>
        <w:t>средней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малой мощности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EB2562" w:rsidSect="001A29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562" w:rsidRDefault="00EB2562">
      <w:pPr>
        <w:pStyle w:val="ConsPlusNonformat"/>
        <w:jc w:val="both"/>
      </w:pPr>
      <w:bookmarkStart w:id="4" w:name="Par115"/>
      <w:bookmarkEnd w:id="4"/>
      <w:r>
        <w:t xml:space="preserve">                                   ОПИСЬ</w:t>
      </w:r>
    </w:p>
    <w:p w:rsidR="00EB2562" w:rsidRDefault="00EB2562">
      <w:pPr>
        <w:pStyle w:val="ConsPlusNonformat"/>
        <w:jc w:val="both"/>
      </w:pPr>
      <w:r>
        <w:t xml:space="preserve">              убойных животных, доставляемых на убойный пункт</w:t>
      </w:r>
    </w:p>
    <w:p w:rsidR="00EB2562" w:rsidRDefault="00EB2562">
      <w:pPr>
        <w:pStyle w:val="ConsPlusNonformat"/>
        <w:jc w:val="both"/>
      </w:pPr>
      <w:r>
        <w:t xml:space="preserve">                         от "__" _________ 20__ г.</w:t>
      </w:r>
    </w:p>
    <w:p w:rsidR="00EB2562" w:rsidRDefault="00EB2562">
      <w:pPr>
        <w:pStyle w:val="ConsPlusNonformat"/>
        <w:jc w:val="both"/>
      </w:pPr>
    </w:p>
    <w:p w:rsidR="00EB2562" w:rsidRDefault="00EB2562">
      <w:pPr>
        <w:pStyle w:val="ConsPlusNonformat"/>
        <w:jc w:val="both"/>
      </w:pPr>
      <w:r>
        <w:t>___________________________________________________________________________</w:t>
      </w:r>
    </w:p>
    <w:p w:rsidR="00EB2562" w:rsidRDefault="00EB2562">
      <w:pPr>
        <w:pStyle w:val="ConsPlusNonformat"/>
        <w:jc w:val="both"/>
      </w:pPr>
      <w:r>
        <w:t xml:space="preserve">                  Ф.И.О. владельца животных (гражданина)</w:t>
      </w:r>
    </w:p>
    <w:p w:rsidR="00EB2562" w:rsidRDefault="00EB2562">
      <w:pPr>
        <w:pStyle w:val="ConsPlusNonformat"/>
        <w:jc w:val="both"/>
      </w:pPr>
      <w:r>
        <w:t>___________________________________________________________________________</w:t>
      </w:r>
    </w:p>
    <w:p w:rsidR="00EB2562" w:rsidRDefault="00EB2562">
      <w:pPr>
        <w:pStyle w:val="ConsPlusNonformat"/>
        <w:jc w:val="both"/>
      </w:pPr>
      <w:r>
        <w:t xml:space="preserve">                      Адрес места жительства, телефон</w:t>
      </w:r>
    </w:p>
    <w:p w:rsidR="00EB2562" w:rsidRDefault="00EB2562">
      <w:pPr>
        <w:pStyle w:val="ConsPlusNonformat"/>
        <w:jc w:val="both"/>
      </w:pPr>
    </w:p>
    <w:p w:rsidR="00EB2562" w:rsidRDefault="00EB2562">
      <w:pPr>
        <w:pStyle w:val="ConsPlusNonformat"/>
        <w:jc w:val="both"/>
      </w:pPr>
      <w:r>
        <w:t xml:space="preserve">    Направляются на убой на ___________________________ следующие животные:</w:t>
      </w:r>
    </w:p>
    <w:p w:rsidR="00EB2562" w:rsidRDefault="00EB2562">
      <w:pPr>
        <w:pStyle w:val="ConsPlusNonformat"/>
        <w:jc w:val="both"/>
      </w:pPr>
      <w:r>
        <w:t xml:space="preserve">                               наименование </w:t>
      </w:r>
      <w:proofErr w:type="gramStart"/>
      <w:r>
        <w:t>убойного</w:t>
      </w:r>
      <w:proofErr w:type="gramEnd"/>
    </w:p>
    <w:p w:rsidR="00EB2562" w:rsidRDefault="00EB2562">
      <w:pPr>
        <w:pStyle w:val="ConsPlusNonformat"/>
        <w:jc w:val="both"/>
      </w:pPr>
      <w:r>
        <w:t xml:space="preserve">                                       пункта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025"/>
        <w:gridCol w:w="4932"/>
      </w:tblGrid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животного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(кличка) животного</w:t>
            </w: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2562" w:rsidRDefault="00EB2562">
      <w:pPr>
        <w:pStyle w:val="ConsPlusCell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Подпись                                                       Дата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В графе 3 указывается номер животного (при наличии) и (или) кличка.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167"/>
      <w:bookmarkEnd w:id="5"/>
      <w:r>
        <w:rPr>
          <w:rFonts w:ascii="Calibri" w:hAnsi="Calibri" w:cs="Calibri"/>
        </w:rPr>
        <w:t>Приложение N 2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в области ветеринарии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убое животных и </w:t>
      </w:r>
      <w:proofErr w:type="gramStart"/>
      <w:r>
        <w:rPr>
          <w:rFonts w:ascii="Calibri" w:hAnsi="Calibri" w:cs="Calibri"/>
        </w:rPr>
        <w:t>первичной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переработке мяса и иных продуктов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убоя непромышленного изготовления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убойных пунктах </w:t>
      </w:r>
      <w:proofErr w:type="gramStart"/>
      <w:r>
        <w:rPr>
          <w:rFonts w:ascii="Calibri" w:hAnsi="Calibri" w:cs="Calibri"/>
        </w:rPr>
        <w:t>средней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малой мощности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Журнал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учета результатов предубойного ветеринарного осмотра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убойных животных и ветеринарно-санитарной экспертизы мяса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другого мясного сырья на убойном пункте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" w:name="Par182"/>
      <w:bookmarkEnd w:id="6"/>
      <w:r>
        <w:rPr>
          <w:rFonts w:ascii="Calibri" w:hAnsi="Calibri" w:cs="Calibri"/>
        </w:rPr>
        <w:t>(Четная страница)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077"/>
        <w:gridCol w:w="1077"/>
        <w:gridCol w:w="964"/>
        <w:gridCol w:w="1361"/>
        <w:gridCol w:w="1587"/>
        <w:gridCol w:w="1613"/>
        <w:gridCol w:w="1361"/>
      </w:tblGrid>
      <w:tr w:rsidR="00EB256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поступления животных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животных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голов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 и адрес владельца животных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 дата сопроводительного ветеринарного документа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предубойного ветеринарного осмотра</w:t>
            </w:r>
          </w:p>
        </w:tc>
      </w:tr>
      <w:tr w:rsidR="00EB256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Данные клинического осмотра и измерения температуры тела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Заключение </w:t>
            </w:r>
            <w:proofErr w:type="spellStart"/>
            <w:r>
              <w:rPr>
                <w:rFonts w:ascii="Calibri" w:hAnsi="Calibri" w:cs="Calibri"/>
              </w:rPr>
              <w:t>ветврача-ветсанэксперта</w:t>
            </w:r>
            <w:proofErr w:type="spellEnd"/>
          </w:p>
        </w:tc>
      </w:tr>
      <w:tr w:rsidR="00EB2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EB25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7" w:name="Par210"/>
      <w:bookmarkEnd w:id="7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(Нечетная страница)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134"/>
        <w:gridCol w:w="1134"/>
        <w:gridCol w:w="2041"/>
        <w:gridCol w:w="1134"/>
        <w:gridCol w:w="1531"/>
        <w:gridCol w:w="1134"/>
        <w:gridCol w:w="1531"/>
      </w:tblGrid>
      <w:tr w:rsidR="00EB2562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ветеринарно-санитарной экспертизы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бактериологического исследования и трихинеллоскопии (номер и дата исследования)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результатам ветсанэкспертизы из проинспектированного мяса и другого мясного сырья направлено, </w:t>
            </w:r>
            <w:proofErr w:type="gramStart"/>
            <w:r>
              <w:rPr>
                <w:rFonts w:ascii="Calibri" w:hAnsi="Calibri" w:cs="Calibri"/>
              </w:rPr>
              <w:t>кг</w:t>
            </w:r>
            <w:proofErr w:type="gramEnd"/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Подпись ветврача, проводившего </w:t>
            </w:r>
            <w:proofErr w:type="spellStart"/>
            <w:r>
              <w:rPr>
                <w:rFonts w:ascii="Calibri" w:hAnsi="Calibri" w:cs="Calibri"/>
              </w:rPr>
              <w:t>предубойный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ветосмотр</w:t>
            </w:r>
            <w:proofErr w:type="spellEnd"/>
            <w:r>
              <w:rPr>
                <w:rFonts w:ascii="Calibri" w:hAnsi="Calibri" w:cs="Calibri"/>
              </w:rPr>
              <w:t xml:space="preserve"> животного и </w:t>
            </w:r>
            <w:proofErr w:type="spellStart"/>
            <w:r>
              <w:rPr>
                <w:rFonts w:ascii="Calibri" w:hAnsi="Calibri" w:cs="Calibri"/>
              </w:rPr>
              <w:t>ветсанэкспертизу</w:t>
            </w:r>
            <w:proofErr w:type="spellEnd"/>
            <w:r>
              <w:rPr>
                <w:rFonts w:ascii="Calibri" w:hAnsi="Calibri" w:cs="Calibri"/>
              </w:rPr>
              <w:t xml:space="preserve"> мяса и другого мясного сырья</w:t>
            </w:r>
          </w:p>
        </w:tc>
      </w:tr>
      <w:tr w:rsidR="00EB2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выявленной болезни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случаев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техническую переработку и утилизацию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обезвреживание (обеззараживание) и промышленную переработку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Выпущено без ограничений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2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  <w:tr w:rsidR="00EB256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8 записывают заключение ветеринарного специалиста о порядке направления животных на убой или размещения в загонах предубойной базы убойного пункта и ветеринарного наблюдения за состоянием их здоровья.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графе 9 указывают диагноз болезни, установленный на основании данных ветеринарно-санитарной экспертизы туши и внутренних органов, который влечет браковку туши, ее частей или другого мясного сырья.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_GoBack"/>
      <w:bookmarkEnd w:id="8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244"/>
      <w:bookmarkEnd w:id="9"/>
      <w:r>
        <w:rPr>
          <w:rFonts w:ascii="Calibri" w:hAnsi="Calibri" w:cs="Calibri"/>
        </w:rPr>
        <w:lastRenderedPageBreak/>
        <w:t>Приложение N 3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в области ветеринарии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убое животных и </w:t>
      </w:r>
      <w:proofErr w:type="gramStart"/>
      <w:r>
        <w:rPr>
          <w:rFonts w:ascii="Calibri" w:hAnsi="Calibri" w:cs="Calibri"/>
        </w:rPr>
        <w:t>первичной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переработке мяса и иных продуктов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убоя непромышленного изготовления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убойных пунктах </w:t>
      </w:r>
      <w:proofErr w:type="gramStart"/>
      <w:r>
        <w:rPr>
          <w:rFonts w:ascii="Calibri" w:hAnsi="Calibri" w:cs="Calibri"/>
        </w:rPr>
        <w:t>средней</w:t>
      </w:r>
      <w:proofErr w:type="gramEnd"/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малой мощности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Рекомендуемый образец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0" w:name="Par254"/>
      <w:bookmarkEnd w:id="10"/>
      <w:r>
        <w:rPr>
          <w:rFonts w:ascii="Calibri" w:hAnsi="Calibri" w:cs="Calibri"/>
        </w:rPr>
        <w:t>Журнал учета трихинеллоскопии на убойном пункте</w:t>
      </w: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49"/>
        <w:gridCol w:w="1339"/>
        <w:gridCol w:w="1219"/>
        <w:gridCol w:w="1603"/>
        <w:gridCol w:w="1723"/>
        <w:gridCol w:w="1757"/>
      </w:tblGrid>
      <w:tr w:rsidR="00EB256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или кличка животного, адрес и ФИО владельца животных, кол. гол</w:t>
            </w:r>
            <w:proofErr w:type="gramStart"/>
            <w:r>
              <w:rPr>
                <w:rFonts w:ascii="Calibri" w:hAnsi="Calibri" w:cs="Calibri"/>
              </w:rPr>
              <w:t xml:space="preserve">., </w:t>
            </w:r>
            <w:proofErr w:type="gramEnd"/>
            <w:r>
              <w:rPr>
                <w:rFonts w:ascii="Calibri" w:hAnsi="Calibri" w:cs="Calibri"/>
              </w:rPr>
              <w:t>поступивших на убой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исследования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животного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исследованных туш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Результаты трихинеллоскопии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Подпись ветеринарного специалиста, проводившего трихинеллоскопию</w:t>
            </w:r>
          </w:p>
        </w:tc>
      </w:tr>
      <w:tr w:rsidR="00EB256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2562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2562" w:rsidRDefault="00EB2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B2562" w:rsidRDefault="00EB25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F81B53" w:rsidRDefault="00F81B53"/>
    <w:sectPr w:rsidR="00F81B53" w:rsidSect="008F198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562"/>
    <w:rsid w:val="006A2BB3"/>
    <w:rsid w:val="008F1983"/>
    <w:rsid w:val="00EB2562"/>
    <w:rsid w:val="00F8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5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25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B25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F067C4B10444E6227EDC727AA6E7767DD504EC6DDA31232C56A977E850C254C678652E3956181v2LFG" TargetMode="External"/><Relationship Id="rId4" Type="http://schemas.openxmlformats.org/officeDocument/2006/relationships/hyperlink" Target="consultantplus://offline/ref=E8DF067C4B10444E6227EDC727AA6E7767D8504BC6DEA31232C56A977E850C254C678652E3956184v2L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2952</Words>
  <Characters>16832</Characters>
  <Application>Microsoft Office Word</Application>
  <DocSecurity>0</DocSecurity>
  <Lines>140</Lines>
  <Paragraphs>39</Paragraphs>
  <ScaleCrop>false</ScaleCrop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tereshihinD</dc:creator>
  <cp:lastModifiedBy>ZubarevaN</cp:lastModifiedBy>
  <cp:revision>2</cp:revision>
  <dcterms:created xsi:type="dcterms:W3CDTF">2015-04-17T10:49:00Z</dcterms:created>
  <dcterms:modified xsi:type="dcterms:W3CDTF">2015-04-17T10:49:00Z</dcterms:modified>
</cp:coreProperties>
</file>